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</w:t>
      </w: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jc w:val="center"/>
        <w:rPr>
          <w:b/>
          <w:i/>
        </w:rPr>
      </w:pPr>
      <w:r>
        <w:rPr>
          <w:b/>
          <w:sz w:val="28"/>
        </w:rPr>
        <w:t>ПМ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284296" w:rsidRDefault="00284296" w:rsidP="00284296">
      <w:pPr>
        <w:rPr>
          <w:b/>
          <w:i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sz w:val="28"/>
          <w:szCs w:val="28"/>
        </w:rPr>
      </w:pPr>
    </w:p>
    <w:p w:rsidR="00284296" w:rsidRDefault="00284296" w:rsidP="00284296">
      <w:pPr>
        <w:pStyle w:val="af2"/>
        <w:jc w:val="center"/>
        <w:rPr>
          <w:rStyle w:val="21"/>
          <w:rFonts w:eastAsia="MS Mincho"/>
        </w:rPr>
      </w:pPr>
      <w:r>
        <w:rPr>
          <w:sz w:val="28"/>
          <w:szCs w:val="28"/>
        </w:rPr>
        <w:t>Уфа 2019</w:t>
      </w:r>
    </w:p>
    <w:p w:rsidR="00284296" w:rsidRDefault="00284296" w:rsidP="00284296">
      <w:pPr>
        <w:pStyle w:val="af2"/>
        <w:ind w:firstLine="708"/>
        <w:jc w:val="both"/>
      </w:pPr>
      <w:r>
        <w:rPr>
          <w:rStyle w:val="21"/>
          <w:rFonts w:eastAsia="MS Mincho"/>
          <w:color w:val="000000"/>
        </w:rPr>
        <w:lastRenderedPageBreak/>
        <w:t xml:space="preserve">Рабочая программа ПМ 03 </w:t>
      </w:r>
      <w:r>
        <w:rPr>
          <w:rStyle w:val="22"/>
          <w:b w:val="0"/>
          <w:color w:val="000000"/>
        </w:rPr>
        <w:t>«</w:t>
      </w:r>
      <w:r>
        <w:rPr>
          <w:sz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Style w:val="22"/>
          <w:b w:val="0"/>
          <w:color w:val="000000"/>
        </w:rPr>
        <w:t xml:space="preserve">» </w:t>
      </w:r>
      <w:r>
        <w:rPr>
          <w:rStyle w:val="21"/>
          <w:rFonts w:eastAsia="MS Mincho"/>
          <w:color w:val="000000"/>
        </w:rPr>
        <w:t xml:space="preserve">разработана на основе Федерального государственного образовательного стандарта и </w:t>
      </w:r>
      <w:r>
        <w:rPr>
          <w:sz w:val="28"/>
          <w:szCs w:val="28"/>
        </w:rPr>
        <w:t xml:space="preserve">примерной основной образовательной программы </w:t>
      </w:r>
      <w:r>
        <w:rPr>
          <w:rStyle w:val="21"/>
          <w:rFonts w:eastAsia="MS Mincho"/>
          <w:color w:val="000000"/>
        </w:rPr>
        <w:t xml:space="preserve">по профессии среднего профессионального образования </w:t>
      </w:r>
      <w:r>
        <w:rPr>
          <w:rStyle w:val="22"/>
          <w:b w:val="0"/>
          <w:color w:val="000000"/>
        </w:rPr>
        <w:t xml:space="preserve">43.01.09 Повар, </w:t>
      </w:r>
      <w:proofErr w:type="gramStart"/>
      <w:r>
        <w:rPr>
          <w:rStyle w:val="22"/>
          <w:b w:val="0"/>
          <w:color w:val="000000"/>
        </w:rPr>
        <w:t>кондитер</w:t>
      </w:r>
      <w:r>
        <w:rPr>
          <w:rStyle w:val="21"/>
          <w:rFonts w:eastAsia="MS Mincho"/>
          <w:color w:val="000000"/>
        </w:rPr>
        <w:t>(</w:t>
      </w:r>
      <w:proofErr w:type="gramEnd"/>
      <w:r>
        <w:rPr>
          <w:rStyle w:val="21"/>
          <w:rFonts w:eastAsia="MS Mincho"/>
          <w:color w:val="000000"/>
        </w:rPr>
        <w:t>срок обучения 3г 10м)</w:t>
      </w:r>
    </w:p>
    <w:p w:rsidR="00284296" w:rsidRDefault="00284296" w:rsidP="00284296">
      <w:pPr>
        <w:pStyle w:val="af2"/>
        <w:rPr>
          <w:i/>
          <w:vertAlign w:val="superscript"/>
        </w:rPr>
      </w:pPr>
      <w:r>
        <w:tab/>
      </w:r>
      <w:r>
        <w:tab/>
      </w:r>
      <w:r>
        <w:tab/>
      </w:r>
    </w:p>
    <w:p w:rsidR="00284296" w:rsidRDefault="00284296" w:rsidP="00284296">
      <w:pPr>
        <w:pStyle w:val="af2"/>
        <w:rPr>
          <w:vertAlign w:val="superscript"/>
        </w:rPr>
      </w:pPr>
    </w:p>
    <w:p w:rsidR="00284296" w:rsidRDefault="00284296" w:rsidP="0028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284296" w:rsidRDefault="00284296" w:rsidP="0028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ГБПОУ Уфимский художественно-промышленный колледж</w:t>
      </w:r>
    </w:p>
    <w:p w:rsidR="00284296" w:rsidRDefault="00284296" w:rsidP="0028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84296" w:rsidRDefault="00284296" w:rsidP="00284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284296" w:rsidRDefault="00284296" w:rsidP="00284296">
      <w:pPr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u w:val="single"/>
        </w:rPr>
        <w:t>Зиянгирова</w:t>
      </w:r>
      <w:proofErr w:type="spellEnd"/>
      <w:r>
        <w:rPr>
          <w:sz w:val="28"/>
          <w:szCs w:val="28"/>
          <w:u w:val="single"/>
        </w:rPr>
        <w:t xml:space="preserve"> Н.С. </w:t>
      </w:r>
      <w:proofErr w:type="gramStart"/>
      <w:r>
        <w:rPr>
          <w:sz w:val="28"/>
          <w:szCs w:val="28"/>
          <w:u w:val="single"/>
        </w:rPr>
        <w:t>–  преподаватель.,</w:t>
      </w:r>
      <w:proofErr w:type="gramEnd"/>
      <w:r>
        <w:rPr>
          <w:sz w:val="28"/>
          <w:szCs w:val="28"/>
          <w:u w:val="single"/>
        </w:rPr>
        <w:t xml:space="preserve"> Сайфуллина Г.М. - преподаватель</w:t>
      </w:r>
    </w:p>
    <w:p w:rsidR="00284296" w:rsidRDefault="00284296" w:rsidP="0028429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284296" w:rsidRDefault="00284296" w:rsidP="00284296">
      <w:pPr>
        <w:rPr>
          <w:sz w:val="28"/>
          <w:szCs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ind w:firstLine="1440"/>
      </w:pPr>
    </w:p>
    <w:p w:rsidR="00284296" w:rsidRDefault="00284296" w:rsidP="00284296">
      <w:pPr>
        <w:pStyle w:val="af2"/>
        <w:rPr>
          <w:sz w:val="28"/>
          <w:szCs w:val="28"/>
        </w:rPr>
      </w:pPr>
      <w:r>
        <w:rPr>
          <w:sz w:val="28"/>
          <w:szCs w:val="28"/>
        </w:rPr>
        <w:t>Утверждена на заседании методического совета ГБПОУ УХПК</w:t>
      </w:r>
    </w:p>
    <w:p w:rsidR="00284296" w:rsidRDefault="00284296" w:rsidP="00284296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«30»августа 2019 г.    </w:t>
      </w: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sz w:val="28"/>
          <w:szCs w:val="28"/>
        </w:rPr>
      </w:pPr>
    </w:p>
    <w:p w:rsidR="00284296" w:rsidRDefault="00284296" w:rsidP="00284296">
      <w:pPr>
        <w:pStyle w:val="af2"/>
        <w:rPr>
          <w:i/>
          <w:caps/>
          <w:sz w:val="28"/>
          <w:szCs w:val="28"/>
        </w:rPr>
      </w:pPr>
    </w:p>
    <w:p w:rsidR="00284296" w:rsidRDefault="00284296" w:rsidP="00284296">
      <w:pPr>
        <w:pStyle w:val="af2"/>
        <w:rPr>
          <w:bCs/>
          <w:i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  <w:u w:val="single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  <w:r>
        <w:rPr>
          <w:caps/>
          <w:sz w:val="28"/>
        </w:rPr>
        <w:lastRenderedPageBreak/>
        <w:t>СОДЕРЖАНИЕ</w:t>
      </w:r>
    </w:p>
    <w:p w:rsidR="00284296" w:rsidRDefault="00284296" w:rsidP="00284296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rPr>
          <w:caps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94"/>
      </w:tblGrid>
      <w:tr w:rsidR="00284296" w:rsidTr="00284296">
        <w:trPr>
          <w:trHeight w:val="93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1. </w:t>
            </w:r>
            <w:r>
              <w:rPr>
                <w:sz w:val="28"/>
                <w:szCs w:val="28"/>
                <w:lang w:eastAsia="en-US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4296" w:rsidTr="00284296">
        <w:trPr>
          <w:trHeight w:val="7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pStyle w:val="af2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  <w:lang w:eastAsia="en-US"/>
              </w:rPr>
              <w:t>СТРУКТУРА И СОДЕРЖАНИЕ ПРОФЕССИОНАЛЬНОГО МОДУЛЯ</w:t>
            </w:r>
          </w:p>
          <w:p w:rsidR="00284296" w:rsidRDefault="00284296">
            <w:pPr>
              <w:pStyle w:val="af2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84296" w:rsidTr="00284296">
        <w:trPr>
          <w:trHeight w:val="59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pStyle w:val="af2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3. </w:t>
            </w:r>
            <w:r>
              <w:rPr>
                <w:bCs/>
                <w:sz w:val="28"/>
                <w:szCs w:val="28"/>
                <w:lang w:eastAsia="en-US"/>
              </w:rPr>
              <w:t xml:space="preserve">УСЛОВИЯ РЕАЛИЗАЦИИ ПРОГРАММЫ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ПРОФЕССИОНАЛЬНОГО  МОДУЛЯ</w:t>
            </w:r>
            <w:proofErr w:type="gramEnd"/>
          </w:p>
          <w:p w:rsidR="00284296" w:rsidRDefault="00284296">
            <w:pPr>
              <w:pStyle w:val="af2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84296" w:rsidTr="00284296">
        <w:trPr>
          <w:trHeight w:val="69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pStyle w:val="af2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4. </w:t>
            </w:r>
            <w:r>
              <w:rPr>
                <w:sz w:val="28"/>
                <w:szCs w:val="28"/>
                <w:lang w:eastAsia="en-US"/>
              </w:rPr>
              <w:t>КОНТРОЛЬ И ОЦЕНКА РЕЗУЛЬТАТОВ ОСВОЕНИЯ ПРОФЕССИОНАЛЬНОГО МОДУЛЯ</w:t>
            </w:r>
          </w:p>
          <w:p w:rsidR="00284296" w:rsidRDefault="00284296">
            <w:pPr>
              <w:pStyle w:val="af2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284296" w:rsidRDefault="00284296" w:rsidP="00284296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84296" w:rsidRDefault="00284296" w:rsidP="00284296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/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ОБЩАЯ ХАРАКТЕРИСТИКА РАБОЧЕЙ ПРОГРАММЫ </w:t>
      </w:r>
    </w:p>
    <w:p w:rsidR="00284296" w:rsidRDefault="00284296" w:rsidP="002842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ПРОФЕССИОНАЛЬНОГО МОДУЛЯ</w:t>
      </w: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84296" w:rsidRDefault="00284296" w:rsidP="00284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</w:t>
      </w:r>
      <w:proofErr w:type="gramStart"/>
      <w:r>
        <w:rPr>
          <w:sz w:val="28"/>
          <w:szCs w:val="28"/>
        </w:rPr>
        <w:t>частью  основной</w:t>
      </w:r>
      <w:proofErr w:type="gramEnd"/>
      <w:r>
        <w:rPr>
          <w:sz w:val="28"/>
          <w:szCs w:val="28"/>
        </w:rPr>
        <w:t xml:space="preserve">  профессиональной образовательной программы в соответствии с ФГОС СПО </w:t>
      </w:r>
    </w:p>
    <w:p w:rsidR="00284296" w:rsidRDefault="00284296" w:rsidP="00284296">
      <w:pPr>
        <w:jc w:val="both"/>
        <w:rPr>
          <w:sz w:val="28"/>
          <w:szCs w:val="28"/>
        </w:rPr>
      </w:pPr>
      <w:r>
        <w:rPr>
          <w:sz w:val="28"/>
          <w:szCs w:val="28"/>
        </w:rPr>
        <w:t>43.01.09 Повар, кондитер</w:t>
      </w:r>
    </w:p>
    <w:p w:rsidR="00284296" w:rsidRDefault="00284296" w:rsidP="00284296">
      <w:pPr>
        <w:rPr>
          <w:sz w:val="28"/>
          <w:szCs w:val="28"/>
        </w:r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284296" w:rsidRDefault="00284296" w:rsidP="00284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284296" w:rsidRDefault="00284296" w:rsidP="00284296">
      <w:pPr>
        <w:spacing w:line="360" w:lineRule="auto"/>
        <w:ind w:firstLine="709"/>
        <w:rPr>
          <w:b/>
          <w:sz w:val="28"/>
          <w:szCs w:val="28"/>
        </w:rPr>
      </w:pPr>
    </w:p>
    <w:p w:rsidR="00284296" w:rsidRDefault="00284296" w:rsidP="0028429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284296" w:rsidTr="00284296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84296" w:rsidTr="00284296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47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284296" w:rsidRDefault="00284296" w:rsidP="00284296">
      <w:pPr>
        <w:spacing w:line="360" w:lineRule="auto"/>
        <w:ind w:firstLine="709"/>
        <w:rPr>
          <w:sz w:val="28"/>
          <w:szCs w:val="28"/>
        </w:rPr>
      </w:pPr>
    </w:p>
    <w:p w:rsidR="00284296" w:rsidRDefault="00284296" w:rsidP="00284296">
      <w:pPr>
        <w:spacing w:line="360" w:lineRule="auto"/>
        <w:ind w:firstLine="709"/>
        <w:rPr>
          <w:sz w:val="28"/>
          <w:szCs w:val="28"/>
        </w:rPr>
      </w:pPr>
    </w:p>
    <w:p w:rsidR="00284296" w:rsidRDefault="00284296" w:rsidP="0028429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284296" w:rsidTr="0028429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keepNext/>
              <w:spacing w:line="276" w:lineRule="auto"/>
              <w:ind w:left="72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284296" w:rsidRDefault="00284296" w:rsidP="00284296">
      <w:pPr>
        <w:rPr>
          <w:bCs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284296" w:rsidRDefault="00284296" w:rsidP="00284296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798"/>
      </w:tblGrid>
      <w:tr w:rsidR="00284296" w:rsidTr="002842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упаковки, складирования неиспользованных продуктов;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284296" w:rsidRDefault="00284296">
            <w:pPr>
              <w:spacing w:line="276" w:lineRule="auto"/>
              <w:ind w:left="34" w:firstLine="425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ведения расчетов с потребителями.</w:t>
            </w:r>
          </w:p>
        </w:tc>
      </w:tr>
      <w:tr w:rsidR="00284296" w:rsidTr="002842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284296" w:rsidTr="002842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284296" w:rsidRDefault="00284296">
            <w:pPr>
              <w:spacing w:line="276" w:lineRule="auto"/>
              <w:ind w:left="3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284296" w:rsidRDefault="00284296" w:rsidP="00284296">
      <w:pPr>
        <w:rPr>
          <w:sz w:val="28"/>
          <w:szCs w:val="28"/>
        </w:rPr>
      </w:pPr>
    </w:p>
    <w:p w:rsidR="00284296" w:rsidRDefault="00284296" w:rsidP="002842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>576</w:t>
      </w:r>
    </w:p>
    <w:p w:rsidR="00284296" w:rsidRDefault="00284296" w:rsidP="00284296">
      <w:pPr>
        <w:rPr>
          <w:sz w:val="28"/>
          <w:szCs w:val="28"/>
        </w:rPr>
      </w:pPr>
      <w:r>
        <w:rPr>
          <w:sz w:val="28"/>
          <w:szCs w:val="28"/>
        </w:rPr>
        <w:t xml:space="preserve">Из них:   </w:t>
      </w:r>
    </w:p>
    <w:p w:rsidR="00284296" w:rsidRDefault="00284296" w:rsidP="002842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освоение МДК </w:t>
      </w:r>
      <w:r>
        <w:rPr>
          <w:sz w:val="28"/>
          <w:szCs w:val="28"/>
          <w:u w:val="single"/>
        </w:rPr>
        <w:t>288</w:t>
      </w:r>
    </w:p>
    <w:p w:rsidR="00284296" w:rsidRDefault="00284296" w:rsidP="002842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практики: учебную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>180</w:t>
      </w: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pStyle w:val="af2"/>
        <w:rPr>
          <w:b/>
          <w:caps/>
          <w:sz w:val="28"/>
          <w:szCs w:val="28"/>
        </w:rPr>
      </w:pPr>
    </w:p>
    <w:p w:rsidR="00284296" w:rsidRDefault="00284296" w:rsidP="00284296">
      <w:pPr>
        <w:rPr>
          <w:b/>
          <w:caps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  <w:sectPr w:rsidR="00284296">
          <w:pgSz w:w="11907" w:h="16840"/>
          <w:pgMar w:top="1134" w:right="851" w:bottom="992" w:left="1418" w:header="709" w:footer="709" w:gutter="0"/>
          <w:cols w:space="720"/>
        </w:sect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ПРОФЕССИОНАЛЬНОГО МОДУЛЯ.</w:t>
      </w: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2.1. Структура профессионального модуля</w:t>
      </w:r>
    </w:p>
    <w:p w:rsidR="00284296" w:rsidRDefault="00284296" w:rsidP="00284296">
      <w:pPr>
        <w:rPr>
          <w:b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199"/>
        <w:gridCol w:w="1937"/>
        <w:gridCol w:w="824"/>
        <w:gridCol w:w="1669"/>
        <w:gridCol w:w="1084"/>
        <w:gridCol w:w="2117"/>
        <w:gridCol w:w="2015"/>
      </w:tblGrid>
      <w:tr w:rsidR="00284296" w:rsidTr="00284296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Коды </w:t>
            </w:r>
            <w:proofErr w:type="spellStart"/>
            <w:r>
              <w:rPr>
                <w:lang w:eastAsia="en-US"/>
              </w:rPr>
              <w:t>профес-сиональ-ных</w:t>
            </w:r>
            <w:proofErr w:type="spellEnd"/>
            <w:r>
              <w:rPr>
                <w:lang w:eastAsia="en-US"/>
              </w:rPr>
              <w:t xml:space="preserve"> общих компетенций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firstLine="4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Объем образовательной программы, час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образовательной программы, час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во взаимодействии с преподавателем, час.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по МДК, час.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и практических занятий, часов</w:t>
            </w:r>
          </w:p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</w:tr>
      <w:tr w:rsidR="00284296" w:rsidTr="00284296">
        <w:trPr>
          <w:trHeight w:val="159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proofErr w:type="gramStart"/>
            <w:r>
              <w:rPr>
                <w:lang w:eastAsia="en-US"/>
              </w:rPr>
              <w:t>3.1.-</w:t>
            </w:r>
            <w:proofErr w:type="gramEnd"/>
            <w:r>
              <w:rPr>
                <w:lang w:eastAsia="en-US"/>
              </w:rPr>
              <w:t>3.6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hanging="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Раздел  1</w:t>
            </w:r>
            <w:proofErr w:type="gramEnd"/>
            <w:r>
              <w:rPr>
                <w:lang w:eastAsia="en-US"/>
              </w:rPr>
              <w:t>.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firstLin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84296" w:rsidTr="00284296">
        <w:trPr>
          <w:trHeight w:val="41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proofErr w:type="gramStart"/>
            <w:r>
              <w:rPr>
                <w:lang w:eastAsia="en-US"/>
              </w:rPr>
              <w:t>3.1.,</w:t>
            </w:r>
            <w:proofErr w:type="gramEnd"/>
            <w:r>
              <w:rPr>
                <w:lang w:eastAsia="en-US"/>
              </w:rPr>
              <w:t xml:space="preserve"> 3.2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hanging="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Раздел  2</w:t>
            </w:r>
            <w:proofErr w:type="gramEnd"/>
            <w:r>
              <w:rPr>
                <w:lang w:eastAsia="en-US"/>
              </w:rPr>
              <w:t xml:space="preserve">. Приготовление и подготовка к реализации бутербродов, салатов, холодных блюд и закусок разнообразного ассортимента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firstLin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84296" w:rsidTr="002842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3.1-3.6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Учебная и производственная практика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firstLin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84296" w:rsidTr="00284296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firstLine="4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ind w:left="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96</w:t>
            </w:r>
          </w:p>
        </w:tc>
      </w:tr>
    </w:tbl>
    <w:p w:rsidR="00284296" w:rsidRDefault="00284296" w:rsidP="002842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2.2. Тематический план и содержание профессионального модуля </w:t>
      </w:r>
    </w:p>
    <w:p w:rsidR="00284296" w:rsidRDefault="00284296" w:rsidP="00284296">
      <w:pPr>
        <w:jc w:val="both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0763"/>
        <w:gridCol w:w="1177"/>
      </w:tblGrid>
      <w:tr w:rsidR="00284296" w:rsidTr="00284296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52" w:hanging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в часах</w:t>
            </w:r>
          </w:p>
        </w:tc>
      </w:tr>
      <w:tr w:rsidR="00284296" w:rsidTr="00284296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Раздел  1</w:t>
            </w:r>
            <w:proofErr w:type="gramEnd"/>
            <w:r>
              <w:rPr>
                <w:lang w:eastAsia="en-US"/>
              </w:rPr>
              <w:t>.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МДК. 03.01. </w:t>
            </w:r>
            <w:r>
              <w:rPr>
                <w:rStyle w:val="Hyperlink1"/>
                <w:b/>
                <w:iCs/>
                <w:lang w:eastAsia="en-US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284296" w:rsidTr="00284296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1.1.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Значение в питании холодной кулинарной продукции.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Классификация, </w:t>
            </w:r>
            <w:proofErr w:type="gramStart"/>
            <w:r>
              <w:rPr>
                <w:lang w:eastAsia="en-US"/>
              </w:rPr>
              <w:t>ассортимент  холодной</w:t>
            </w:r>
            <w:proofErr w:type="gramEnd"/>
            <w:r>
              <w:rPr>
                <w:lang w:eastAsia="en-US"/>
              </w:rPr>
              <w:t xml:space="preserve"> кулинарной продукции,.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Технологический цикл приготовления холодной кулинарной продукции.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Характеристика, </w:t>
            </w:r>
            <w:proofErr w:type="gramStart"/>
            <w:r>
              <w:rPr>
                <w:bCs/>
                <w:lang w:eastAsia="en-US"/>
              </w:rPr>
              <w:t>последовательность  этапов</w:t>
            </w:r>
            <w:proofErr w:type="gramEnd"/>
            <w:r>
              <w:rPr>
                <w:bCs/>
                <w:lang w:eastAsia="en-US"/>
              </w:rPr>
              <w:t xml:space="preserve">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lang w:eastAsia="en-US"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  <w:proofErr w:type="spellStart"/>
            <w:r>
              <w:rPr>
                <w:bCs/>
                <w:iCs/>
                <w:lang w:eastAsia="en-US"/>
              </w:rPr>
              <w:t>Cook&amp;Serve</w:t>
            </w:r>
            <w:proofErr w:type="spellEnd"/>
            <w:r>
              <w:rPr>
                <w:lang w:eastAsia="en-US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1.2.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Организация и техническое оснащение работ по приготовлению, хранению, подготовке к реализации холодных </w:t>
            </w:r>
            <w:r>
              <w:rPr>
                <w:lang w:eastAsia="en-US"/>
              </w:rPr>
              <w:lastRenderedPageBreak/>
              <w:t>блюд, кулинарных изделий, закусок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rPr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работ по приготовлению холодных блюд и закусок.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 предприятиях (в организациях) с полным циклом и цеховой структурой и с </w:t>
            </w:r>
            <w:proofErr w:type="spellStart"/>
            <w:r>
              <w:rPr>
                <w:bCs/>
                <w:lang w:eastAsia="en-US"/>
              </w:rPr>
              <w:t>бесцеховой</w:t>
            </w:r>
            <w:proofErr w:type="spellEnd"/>
            <w:r>
              <w:rPr>
                <w:bCs/>
                <w:lang w:eastAsia="en-US"/>
              </w:rPr>
              <w:t xml:space="preserve"> структурой.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и техническое оснащение рабочих мест. 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Виды, назначение технологического оборудования, правила безопасной эксплуатации.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Санитарно-гигиенические требования к организации работы повара </w:t>
            </w:r>
            <w:proofErr w:type="gramStart"/>
            <w:r>
              <w:rPr>
                <w:bCs/>
                <w:lang w:eastAsia="en-US"/>
              </w:rPr>
              <w:t>по  приготовлению</w:t>
            </w:r>
            <w:proofErr w:type="gramEnd"/>
            <w:r>
              <w:rPr>
                <w:bCs/>
                <w:lang w:eastAsia="en-US"/>
              </w:rPr>
              <w:t xml:space="preserve"> холодных блюд и закусок.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 </w:t>
            </w:r>
            <w:r>
              <w:rPr>
                <w:bCs/>
                <w:lang w:eastAsia="en-US"/>
              </w:rPr>
              <w:t xml:space="preserve">ХАССП </w:t>
            </w:r>
            <w:proofErr w:type="spellStart"/>
            <w:r>
              <w:rPr>
                <w:bCs/>
                <w:lang w:eastAsia="en-US"/>
              </w:rPr>
              <w:t>вобщественном</w:t>
            </w:r>
            <w:proofErr w:type="spellEnd"/>
            <w:r>
              <w:rPr>
                <w:bCs/>
                <w:lang w:eastAsia="en-US"/>
              </w:rPr>
              <w:t xml:space="preserve"> питании</w:t>
            </w:r>
            <w:r>
              <w:rPr>
                <w:lang w:eastAsia="en-US"/>
              </w:rPr>
              <w:t xml:space="preserve">, как эффективный инструмент управления, </w:t>
            </w:r>
            <w:proofErr w:type="gramStart"/>
            <w:r>
              <w:rPr>
                <w:lang w:eastAsia="en-US"/>
              </w:rPr>
              <w:t>безопасностью</w:t>
            </w:r>
            <w:proofErr w:type="gramEnd"/>
            <w:r>
              <w:rPr>
                <w:lang w:eastAsia="en-US"/>
              </w:rPr>
              <w:t xml:space="preserve"> приготавливаемой предприятиями </w:t>
            </w:r>
            <w:r>
              <w:rPr>
                <w:bCs/>
                <w:lang w:eastAsia="en-US"/>
              </w:rPr>
              <w:t>общественного питания</w:t>
            </w:r>
            <w:r>
              <w:rPr>
                <w:lang w:eastAsia="en-US"/>
              </w:rPr>
              <w:t xml:space="preserve"> продукции и блюд.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</w:tr>
      <w:tr w:rsidR="00284296" w:rsidTr="00284296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подготовки к реализации.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Порционирование</w:t>
            </w:r>
            <w:proofErr w:type="spellEnd"/>
            <w:r>
              <w:rPr>
                <w:bCs/>
                <w:lang w:eastAsia="en-US"/>
              </w:rPr>
              <w:t xml:space="preserve"> (комплектование), упаковки для отпуска на вынос, хранения на раздаче/прилавке).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Техническое оснащение работ.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торгово-технологического оборудования, правила безопасной эксплуатации. 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lang w:eastAsia="en-US"/>
              </w:rPr>
              <w:t>Оборудование, посуда, инвентарь для реализации готовых холодных блюд и закусок по типу «шведского стола».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lang w:eastAsia="en-US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ind w:left="309" w:hanging="309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Практические занятия</w:t>
            </w:r>
          </w:p>
          <w:p w:rsidR="00284296" w:rsidRDefault="00284296">
            <w:pPr>
              <w:pStyle w:val="af3"/>
              <w:spacing w:before="0" w:after="0"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1. Организация рабочего места повара по приготовлению различных групп холодной кулинарной продукции. </w:t>
            </w:r>
          </w:p>
          <w:p w:rsidR="00284296" w:rsidRDefault="00284296">
            <w:pPr>
              <w:pStyle w:val="af3"/>
              <w:spacing w:before="0" w:after="0"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  <w:p w:rsidR="00284296" w:rsidRDefault="00284296">
            <w:pPr>
              <w:spacing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3. Тренинг по организации рабочего места повара. </w:t>
            </w:r>
          </w:p>
          <w:p w:rsidR="00284296" w:rsidRDefault="00284296">
            <w:pPr>
              <w:spacing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Приготовление</w:t>
            </w:r>
            <w:r>
              <w:rPr>
                <w:bCs/>
                <w:lang w:eastAsia="en-US"/>
              </w:rPr>
              <w:t>салатов</w:t>
            </w:r>
            <w:proofErr w:type="spellEnd"/>
            <w:r>
              <w:rPr>
                <w:bCs/>
                <w:lang w:eastAsia="en-US"/>
              </w:rPr>
              <w:t>, бутербродов</w:t>
            </w:r>
            <w:r>
              <w:rPr>
                <w:lang w:eastAsia="en-US"/>
              </w:rPr>
              <w:t>;</w:t>
            </w:r>
          </w:p>
          <w:p w:rsidR="00284296" w:rsidRDefault="00284296">
            <w:pPr>
              <w:spacing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5. Отработка умений безопасной эксплуатации механического оборудования: </w:t>
            </w:r>
            <w:proofErr w:type="spellStart"/>
            <w:r>
              <w:rPr>
                <w:lang w:eastAsia="en-US"/>
              </w:rPr>
              <w:t>слайсера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электрохлеборезки</w:t>
            </w:r>
            <w:proofErr w:type="spellEnd"/>
            <w:r>
              <w:rPr>
                <w:lang w:eastAsia="en-US"/>
              </w:rPr>
              <w:t>.</w:t>
            </w:r>
          </w:p>
          <w:p w:rsidR="00284296" w:rsidRDefault="00284296">
            <w:pPr>
              <w:pStyle w:val="af3"/>
              <w:spacing w:before="0" w:after="0"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6. Тренинг по организации хранения холодной кулинарной продукции.  </w:t>
            </w: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7. Подготовленных продуктов, полуфабрикатов, готовых салатов, бутербродов, </w:t>
            </w:r>
            <w:r>
              <w:rPr>
                <w:rFonts w:eastAsia="Times New Roman"/>
                <w:bCs/>
                <w:lang w:eastAsia="en-US"/>
              </w:rPr>
              <w:t>холодных блюд и закусок,</w:t>
            </w:r>
            <w:r>
              <w:rPr>
                <w:lang w:eastAsia="en-US"/>
              </w:rPr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>
              <w:rPr>
                <w:lang w:eastAsia="en-US"/>
              </w:rPr>
              <w:t>вакуумирования</w:t>
            </w:r>
            <w:proofErr w:type="spellEnd"/>
            <w:r>
              <w:rPr>
                <w:lang w:eastAsia="en-US"/>
              </w:rPr>
              <w:t>, шкафов холодильных, интенсивного охлаждения</w:t>
            </w: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Самостоятельная работа по разделу 1</w:t>
            </w: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Раздел  2</w:t>
            </w:r>
            <w:proofErr w:type="gramEnd"/>
            <w:r>
              <w:rPr>
                <w:bCs/>
                <w:lang w:eastAsia="en-US"/>
              </w:rPr>
              <w:t xml:space="preserve">. </w:t>
            </w:r>
            <w:r>
              <w:rPr>
                <w:lang w:eastAsia="en-US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</w:tr>
      <w:tr w:rsidR="00284296" w:rsidTr="00284296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2.1.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Приготовление,  подготовка</w:t>
            </w:r>
            <w:proofErr w:type="gramEnd"/>
            <w:r>
              <w:rPr>
                <w:bCs/>
                <w:lang w:eastAsia="en-US"/>
              </w:rPr>
              <w:t xml:space="preserve"> к реализации холодных соусов, салатных заправок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в </w:t>
            </w:r>
            <w:proofErr w:type="gramStart"/>
            <w:r>
              <w:rPr>
                <w:lang w:eastAsia="en-US"/>
              </w:rPr>
              <w:t>питании  холодных</w:t>
            </w:r>
            <w:proofErr w:type="gramEnd"/>
            <w:r>
              <w:rPr>
                <w:lang w:eastAsia="en-US"/>
              </w:rPr>
              <w:t xml:space="preserve"> соусов, заправок.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Классификация, ассортимент, пищевая ценность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Ассортимент, требования к качеству, условия и сроки хранения.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Кулинарное назначение концентратов для холодных соусов и заправок, готовых соусов и </w:t>
            </w:r>
            <w:proofErr w:type="gramStart"/>
            <w:r>
              <w:rPr>
                <w:lang w:eastAsia="en-US"/>
              </w:rPr>
              <w:t>заправок  промышленного</w:t>
            </w:r>
            <w:proofErr w:type="gramEnd"/>
            <w:r>
              <w:rPr>
                <w:lang w:eastAsia="en-US"/>
              </w:rPr>
              <w:t xml:space="preserve"> производства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Характеристика основных продуктов и дополнительных ингредиентов для холодных соусов, заправок.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Методы приготовления отдельных соусных полуфабрикатов: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  <w:proofErr w:type="gramStart"/>
            <w:r>
              <w:rPr>
                <w:lang w:eastAsia="en-US"/>
              </w:rPr>
              <w:t>приготовления  холодных</w:t>
            </w:r>
            <w:proofErr w:type="gramEnd"/>
            <w:r>
              <w:rPr>
                <w:lang w:eastAsia="en-US"/>
              </w:rPr>
              <w:t xml:space="preserve"> соусов и заправок.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84296" w:rsidTr="00284296">
        <w:trPr>
          <w:trHeight w:val="59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Лабораторные занятия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Приготовление, оформление и </w:t>
            </w:r>
            <w:proofErr w:type="gramStart"/>
            <w:r>
              <w:rPr>
                <w:lang w:eastAsia="en-US"/>
              </w:rPr>
              <w:t>отпуск  холодных</w:t>
            </w:r>
            <w:proofErr w:type="gramEnd"/>
            <w:r>
              <w:rPr>
                <w:lang w:eastAsia="en-US"/>
              </w:rPr>
              <w:t xml:space="preserve"> соусов, заправок.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84296" w:rsidTr="00284296">
        <w:trPr>
          <w:trHeight w:val="359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2.2.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в питании салатов.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Приготовление, реализация салатов разнообразного ассортимента.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Cs/>
                <w:lang w:eastAsia="en-US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ингредиентов для салатов, условия и </w:t>
            </w:r>
            <w:proofErr w:type="gramStart"/>
            <w:r>
              <w:rPr>
                <w:lang w:eastAsia="en-US"/>
              </w:rPr>
              <w:t>сроки  их</w:t>
            </w:r>
            <w:proofErr w:type="gramEnd"/>
            <w:r>
              <w:rPr>
                <w:lang w:eastAsia="en-US"/>
              </w:rPr>
              <w:t xml:space="preserve"> хранения.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Актуальные, гармоничные варианты сочетаний ингредиентов для салатов и салатных заправок. Правила подбора заправок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</w:tr>
      <w:tr w:rsidR="00284296" w:rsidTr="00284296">
        <w:trPr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Салаты из свежих и вареных овощей.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Ассортимент, рецептуры, приготовление, оформление и отпуск. 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качеству, условия и сроки хранения салатов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 сервировки стола, выбор посуды для отпуска салатов и винегретов.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Способы подачи салатов и винегретов в зависимости от типа предприятия питания и способов обслуживания. 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lang w:eastAsia="en-US"/>
              </w:rPr>
              <w:t>Особенности приготовления салатов региональных кухонь мира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Лабораторные занятия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Приготовление, оформление и отпуск салатов из сырых овощей и фруктов.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Составление ТК. Расчет количества сырья для салатов.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 «Греческий»,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салата «Цезарь», </w:t>
            </w:r>
          </w:p>
          <w:p w:rsidR="00284296" w:rsidRDefault="0028429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салат из сыра с яблоком,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 из морской капусты,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салат- </w:t>
            </w:r>
            <w:proofErr w:type="gramStart"/>
            <w:r>
              <w:rPr>
                <w:bCs/>
                <w:lang w:eastAsia="en-US"/>
              </w:rPr>
              <w:t>коктейль  с</w:t>
            </w:r>
            <w:proofErr w:type="gramEnd"/>
            <w:r>
              <w:rPr>
                <w:bCs/>
                <w:lang w:eastAsia="en-US"/>
              </w:rPr>
              <w:t xml:space="preserve">  ветчиной и сыром,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   из яблок с сельдереем,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фруктовый салат.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Органолептическая оценка качества (бракераж) готовой продукции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Приготовление, оформление и отпуск салатов из вареных овощей.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Составление ТК. Расчет количества сырья для салатов.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винегрет  с</w:t>
            </w:r>
            <w:proofErr w:type="gramEnd"/>
            <w:r>
              <w:rPr>
                <w:bCs/>
                <w:lang w:eastAsia="en-US"/>
              </w:rPr>
              <w:t xml:space="preserve"> сельдью,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 мясной,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салат картофельный с сельдью,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салат из вареных овощей с йогуртом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284296" w:rsidTr="00284296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2.3.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Приготовление, подготовка к реализации бутербродов, холодных закусок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contextualSpacing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Классификация,  ассортимент</w:t>
            </w:r>
            <w:proofErr w:type="gramEnd"/>
            <w:r>
              <w:rPr>
                <w:lang w:eastAsia="en-US"/>
              </w:rPr>
              <w:t xml:space="preserve"> бутербродов. </w:t>
            </w:r>
          </w:p>
          <w:p w:rsidR="00284296" w:rsidRDefault="00284296">
            <w:pPr>
              <w:spacing w:line="276" w:lineRule="auto"/>
              <w:ind w:left="36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в питании. </w:t>
            </w:r>
          </w:p>
          <w:p w:rsidR="00284296" w:rsidRDefault="00284296">
            <w:pPr>
              <w:spacing w:line="276" w:lineRule="auto"/>
              <w:ind w:left="36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Ассортимент холодных закусок из овощей, грибов, рыбы, мяса, птицы.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Правила выбора </w:t>
            </w:r>
            <w:proofErr w:type="gramStart"/>
            <w:r>
              <w:rPr>
                <w:lang w:eastAsia="en-US"/>
              </w:rPr>
              <w:t>основных  гастрономических</w:t>
            </w:r>
            <w:proofErr w:type="gramEnd"/>
            <w:r>
              <w:rPr>
                <w:lang w:eastAsia="en-US"/>
              </w:rPr>
              <w:t xml:space="preserve">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Технологический процесс приготовления бутербродов.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и отпуск бутербродов: открытых (простых, сложных), закрытых, гастрономических продуктов </w:t>
            </w:r>
            <w:proofErr w:type="gramStart"/>
            <w:r>
              <w:rPr>
                <w:lang w:eastAsia="en-US"/>
              </w:rPr>
              <w:t xml:space="preserve">порциями.  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1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Технологический процесс приготовления горячих бутербродов.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Взвешивание, нарезка вручную и на </w:t>
            </w:r>
            <w:proofErr w:type="spellStart"/>
            <w:r>
              <w:rPr>
                <w:lang w:eastAsia="en-US"/>
              </w:rPr>
              <w:t>слайсере</w:t>
            </w:r>
            <w:proofErr w:type="spellEnd"/>
            <w:r>
              <w:rPr>
                <w:lang w:eastAsia="en-US"/>
              </w:rPr>
              <w:t xml:space="preserve">, укладка наполнителей, </w:t>
            </w:r>
            <w:proofErr w:type="spellStart"/>
            <w:r>
              <w:rPr>
                <w:lang w:eastAsia="en-US"/>
              </w:rPr>
              <w:t>порционирование</w:t>
            </w:r>
            <w:proofErr w:type="spellEnd"/>
            <w:r>
              <w:rPr>
                <w:lang w:eastAsia="en-US"/>
              </w:rPr>
              <w:t>, запекание, подача.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Оптимизация процесса приготовления с использованием технологии </w:t>
            </w:r>
            <w:proofErr w:type="spellStart"/>
            <w:r>
              <w:rPr>
                <w:bCs/>
                <w:iCs/>
                <w:lang w:eastAsia="en-US"/>
              </w:rPr>
              <w:t>Cook&amp;Serve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качеству, условия и сроки хранения.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приготовления холодных закусок из овощей, рыбы, мяса, птицы.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Варианты оформления и отпуска для различных форм обслуживания и способов подачи.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Правила и варианты отпуска икры.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Требования к качеству, условия и сроки хранения.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1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подготовки к реализации.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lang w:eastAsia="en-US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Лабораторные занятия</w:t>
            </w:r>
          </w:p>
          <w:p w:rsidR="00284296" w:rsidRDefault="0028429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4. Приготовление, оформление и отпуск бутербродов.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Составление ТК. Расчет количества сырья для салатов.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открытых,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закрытых бутербродов,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закусочных бутербродов – канапе,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роллов,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гастрономических продуктов порциями,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холодных закусок из яиц, сыра, овощей, сельди, рыбы, мяса, птицы. 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284296" w:rsidTr="00284296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2.4. </w:t>
            </w:r>
          </w:p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Ассортимент, значение в </w:t>
            </w:r>
            <w:proofErr w:type="gramStart"/>
            <w:r>
              <w:rPr>
                <w:lang w:eastAsia="en-US"/>
              </w:rPr>
              <w:t>питании  простых</w:t>
            </w:r>
            <w:proofErr w:type="gramEnd"/>
            <w:r>
              <w:rPr>
                <w:lang w:eastAsia="en-US"/>
              </w:rPr>
              <w:t xml:space="preserve"> холодных блюд  и закусок.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Приготовление холодных блюд из рыбы, нерыбного водного сырья.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рыба под маринадом;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рыба заливная (порционными кусками);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рыба под майонезом;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Оформление и отпуск.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Подбор гарниров, соусов, заправок.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тарелки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Приготовление блюд из мяса, птицы.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паштеты;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ростбиф холодный;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мясо, птица заливная;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студень;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рулеты;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Оформление и отпуск.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284296" w:rsidTr="00284296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подготовки к реализации. 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  <w:p w:rsidR="00284296" w:rsidRDefault="0028429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Лабораторные занятия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Приготовление, оформление и отпуск холодных блюд из рыбы и нерыбного водного сырья.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(бракераж) готовой продукции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Приготовление, оформление и отпуск холодных блюд из мяса.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(бракераж) готовой продукции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Приготовление, оформление и отпуск холодных блюд из домашней птицы. 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(бракераж) готовой продукции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Разработка ассортимента холодных блюд и закусок в соответствии с заказом 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(тематический вечер, праздник и т.д.) для различных форм обслуживания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i/>
                <w:lang w:eastAsia="en-US"/>
              </w:rPr>
            </w:pPr>
          </w:p>
          <w:p w:rsidR="00284296" w:rsidRDefault="00284296">
            <w:pPr>
              <w:pStyle w:val="af3"/>
              <w:spacing w:after="0" w:line="276" w:lineRule="auto"/>
              <w:ind w:left="309" w:hanging="309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Самостоятельная работа по разделу 2</w:t>
            </w:r>
          </w:p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84296" w:rsidTr="00284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eastAsia="en-US"/>
              </w:rPr>
            </w:pPr>
            <w:r>
              <w:rPr>
                <w:rStyle w:val="normaltextrun"/>
                <w:b/>
                <w:bCs/>
                <w:i/>
                <w:iCs/>
                <w:lang w:eastAsia="en-US"/>
              </w:rPr>
              <w:t>Самостоятельная учебная работа при изучении раздела 1, 2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Работа с нормативной и технологической документацией, справочной литературой.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Освоение учебного материала темы с помощью ЭОР.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Анализ производственных ситуаций, решение производственных задач. 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0" w:firstLine="915"/>
              <w:jc w:val="both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Подготовка компьютерных презентаций по темам раздела.</w:t>
            </w:r>
            <w:r>
              <w:rPr>
                <w:rStyle w:val="eop"/>
                <w:lang w:eastAsia="en-US"/>
              </w:rPr>
              <w:t> </w:t>
            </w:r>
          </w:p>
          <w:p w:rsidR="00284296" w:rsidRDefault="0028429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Учебная практика ПМ 03</w:t>
            </w:r>
          </w:p>
          <w:p w:rsidR="00284296" w:rsidRDefault="0028429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работ: 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Оценка качества, безопасности и соответствия основных продуктов и </w:t>
            </w:r>
            <w:proofErr w:type="gramStart"/>
            <w:r>
              <w:rPr>
                <w:bCs/>
                <w:lang w:eastAsia="en-US"/>
              </w:rPr>
              <w:t>дополнительных  ингредиентов</w:t>
            </w:r>
            <w:proofErr w:type="gramEnd"/>
            <w:r>
              <w:rPr>
                <w:bCs/>
                <w:lang w:eastAsia="en-US"/>
              </w:rPr>
              <w:t xml:space="preserve">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>
              <w:rPr>
                <w:bCs/>
                <w:lang w:eastAsia="en-US"/>
              </w:rPr>
              <w:t>инструментов  и</w:t>
            </w:r>
            <w:proofErr w:type="gramEnd"/>
            <w:r>
              <w:rPr>
                <w:bCs/>
                <w:lang w:eastAsia="en-US"/>
              </w:rPr>
              <w:t xml:space="preserve">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>
              <w:rPr>
                <w:bCs/>
                <w:lang w:eastAsia="en-US"/>
              </w:rPr>
              <w:t>слайсере</w:t>
            </w:r>
            <w:proofErr w:type="spellEnd"/>
            <w:r>
              <w:rPr>
                <w:bCs/>
                <w:lang w:eastAsia="en-US"/>
              </w:rPr>
              <w:t xml:space="preserve">,  измельчении, смешивании, прослаивании, </w:t>
            </w:r>
            <w:proofErr w:type="spellStart"/>
            <w:r>
              <w:rPr>
                <w:bCs/>
                <w:lang w:eastAsia="en-US"/>
              </w:rPr>
              <w:t>порционировании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фаршировании</w:t>
            </w:r>
            <w:proofErr w:type="spellEnd"/>
            <w:r>
              <w:rPr>
                <w:bCs/>
                <w:lang w:eastAsia="en-US"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      </w:r>
            <w:proofErr w:type="gramStart"/>
            <w:r>
              <w:rPr>
                <w:bCs/>
                <w:lang w:eastAsia="en-US"/>
              </w:rPr>
              <w:t>закусок  для</w:t>
            </w:r>
            <w:proofErr w:type="gramEnd"/>
            <w:r>
              <w:rPr>
                <w:bCs/>
                <w:lang w:eastAsia="en-US"/>
              </w:rPr>
              <w:t xml:space="preserve"> подачи. 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Сервировка стола и оформление простых холодных блюд и </w:t>
            </w:r>
            <w:proofErr w:type="gramStart"/>
            <w:r>
              <w:rPr>
                <w:bCs/>
                <w:lang w:eastAsia="en-US"/>
              </w:rPr>
              <w:t>закусок  с</w:t>
            </w:r>
            <w:proofErr w:type="gramEnd"/>
            <w:r>
              <w:rPr>
                <w:bCs/>
                <w:lang w:eastAsia="en-US"/>
              </w:rPr>
              <w:t xml:space="preserve"> учетом требований к безопасности готовой продукции. </w:t>
            </w:r>
          </w:p>
          <w:p w:rsidR="00284296" w:rsidRDefault="00284296">
            <w:pPr>
              <w:pStyle w:val="11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284296" w:rsidRDefault="00284296">
            <w:pPr>
              <w:pStyle w:val="af3"/>
              <w:numPr>
                <w:ilvl w:val="0"/>
                <w:numId w:val="18"/>
              </w:numPr>
              <w:spacing w:before="0"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96</w:t>
            </w: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Производственная практика </w:t>
            </w:r>
            <w:r>
              <w:rPr>
                <w:b/>
                <w:lang w:eastAsia="en-US"/>
              </w:rPr>
              <w:t>ПМ 03</w:t>
            </w:r>
          </w:p>
          <w:p w:rsidR="00284296" w:rsidRDefault="0028429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работ: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качества, безопасности и соответствия основных продуктов и </w:t>
            </w:r>
            <w:proofErr w:type="gramStart"/>
            <w:r>
              <w:rPr>
                <w:bCs/>
                <w:lang w:eastAsia="en-US"/>
              </w:rPr>
              <w:t>дополнительных  ингредиентов</w:t>
            </w:r>
            <w:proofErr w:type="gramEnd"/>
            <w:r>
              <w:rPr>
                <w:bCs/>
                <w:lang w:eastAsia="en-US"/>
              </w:rPr>
              <w:t xml:space="preserve">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основных продуктов и </w:t>
            </w:r>
            <w:proofErr w:type="gramStart"/>
            <w:r>
              <w:rPr>
                <w:bCs/>
                <w:lang w:eastAsia="en-US"/>
              </w:rPr>
              <w:t>дополнительных  ингредиентов</w:t>
            </w:r>
            <w:proofErr w:type="gramEnd"/>
            <w:r>
              <w:rPr>
                <w:bCs/>
                <w:lang w:eastAsia="en-US"/>
              </w:rPr>
              <w:t xml:space="preserve"> к ним к использованию.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>
              <w:rPr>
                <w:bCs/>
                <w:lang w:eastAsia="en-US"/>
              </w:rPr>
              <w:t>инструментов  и</w:t>
            </w:r>
            <w:proofErr w:type="gramEnd"/>
            <w:r>
              <w:rPr>
                <w:bCs/>
                <w:lang w:eastAsia="en-US"/>
              </w:rPr>
      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>
              <w:rPr>
                <w:bCs/>
                <w:lang w:eastAsia="en-US"/>
              </w:rPr>
              <w:t>слайсере</w:t>
            </w:r>
            <w:proofErr w:type="spellEnd"/>
            <w:r>
              <w:rPr>
                <w:bCs/>
                <w:lang w:eastAsia="en-US"/>
              </w:rPr>
              <w:t xml:space="preserve">,  измельчение, смешивание, прослаивание, </w:t>
            </w:r>
            <w:proofErr w:type="spellStart"/>
            <w:r>
              <w:rPr>
                <w:bCs/>
                <w:lang w:eastAsia="en-US"/>
              </w:rPr>
              <w:t>порционирование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фарширование</w:t>
            </w:r>
            <w:proofErr w:type="spellEnd"/>
            <w:r>
              <w:rPr>
                <w:bCs/>
                <w:lang w:eastAsia="en-US"/>
              </w:rPr>
              <w:t xml:space="preserve">, взбивание,  настаивание, запекание, </w:t>
            </w:r>
            <w:proofErr w:type="spellStart"/>
            <w:r>
              <w:rPr>
                <w:bCs/>
                <w:lang w:eastAsia="en-US"/>
              </w:rPr>
              <w:t>варке,охлаждение</w:t>
            </w:r>
            <w:proofErr w:type="spellEnd"/>
            <w:r>
              <w:rPr>
                <w:bCs/>
                <w:lang w:eastAsia="en-US"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284296" w:rsidRDefault="00284296">
            <w:pPr>
              <w:pStyle w:val="11"/>
              <w:numPr>
                <w:ilvl w:val="0"/>
                <w:numId w:val="20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Оформление и подача бутербродов, гастрономических продуктов порциями, салатов, простых холодных блюд и </w:t>
            </w:r>
            <w:proofErr w:type="gramStart"/>
            <w:r>
              <w:rPr>
                <w:bCs/>
                <w:lang w:eastAsia="en-US"/>
              </w:rPr>
              <w:t>закусок  с</w:t>
            </w:r>
            <w:proofErr w:type="gramEnd"/>
            <w:r>
              <w:rPr>
                <w:bCs/>
                <w:lang w:eastAsia="en-US"/>
              </w:rPr>
              <w:t xml:space="preserve"> учетом требований к безопасности готовой продукции на раздаче.  </w:t>
            </w:r>
          </w:p>
          <w:p w:rsidR="00284296" w:rsidRDefault="00284296">
            <w:pPr>
              <w:pStyle w:val="af3"/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180</w:t>
            </w:r>
          </w:p>
        </w:tc>
      </w:tr>
      <w:tr w:rsidR="00284296" w:rsidTr="00284296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576</w:t>
            </w:r>
          </w:p>
        </w:tc>
      </w:tr>
    </w:tbl>
    <w:p w:rsidR="00284296" w:rsidRDefault="00284296" w:rsidP="00284296">
      <w:pPr>
        <w:rPr>
          <w:rFonts w:eastAsia="MS Mincho"/>
          <w:b/>
          <w:bCs/>
          <w:sz w:val="28"/>
          <w:szCs w:val="28"/>
        </w:rPr>
        <w:sectPr w:rsidR="00284296">
          <w:pgSz w:w="16840" w:h="11907" w:orient="landscape"/>
          <w:pgMar w:top="851" w:right="992" w:bottom="1418" w:left="1134" w:header="709" w:footer="709" w:gutter="0"/>
          <w:cols w:space="720"/>
        </w:sectPr>
      </w:pPr>
    </w:p>
    <w:p w:rsidR="00284296" w:rsidRDefault="00284296" w:rsidP="00284296">
      <w:pPr>
        <w:pStyle w:val="af3"/>
        <w:ind w:lef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  <w:proofErr w:type="gramStart"/>
      <w:r>
        <w:rPr>
          <w:b/>
          <w:bCs/>
          <w:sz w:val="28"/>
          <w:szCs w:val="28"/>
        </w:rPr>
        <w:t>ПРОФЕССИОНАЛЬНОГО  МОДУЛЯ</w:t>
      </w:r>
      <w:proofErr w:type="gramEnd"/>
    </w:p>
    <w:p w:rsidR="00284296" w:rsidRDefault="00284296" w:rsidP="00284296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Кабинеты: «</w:t>
      </w:r>
      <w:r>
        <w:rPr>
          <w:b/>
          <w:bCs/>
          <w:sz w:val="28"/>
          <w:szCs w:val="28"/>
        </w:rPr>
        <w:t>Технического оснащения и организации рабочего места», «Технологии кулинарного и кондитерского производства»</w:t>
      </w:r>
      <w:r>
        <w:rPr>
          <w:bCs/>
          <w:sz w:val="28"/>
          <w:szCs w:val="28"/>
        </w:rPr>
        <w:t xml:space="preserve">, оснащенные: 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</w:t>
      </w:r>
      <w:proofErr w:type="gramStart"/>
      <w:r>
        <w:rPr>
          <w:bCs/>
          <w:sz w:val="28"/>
          <w:szCs w:val="28"/>
        </w:rPr>
        <w:t>оборудованием(</w:t>
      </w:r>
      <w:proofErr w:type="gramEnd"/>
      <w:r>
        <w:rPr>
          <w:bCs/>
          <w:sz w:val="28"/>
          <w:szCs w:val="28"/>
        </w:rPr>
        <w:t>доской учебной, рабочим местом преподавателя, столами, стульями по числу обучающихся);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шкафами для хранения муляжей (инвентаря);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раздаточного дидактического материала и др.;</w:t>
      </w:r>
    </w:p>
    <w:p w:rsidR="00284296" w:rsidRDefault="00284296" w:rsidP="00284296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техническими средствами обучения (</w:t>
      </w:r>
      <w:r>
        <w:rPr>
          <w:sz w:val="28"/>
          <w:szCs w:val="28"/>
        </w:rPr>
        <w:t xml:space="preserve">компьютером, средствами </w:t>
      </w:r>
      <w:proofErr w:type="spellStart"/>
      <w:r>
        <w:rPr>
          <w:sz w:val="28"/>
          <w:szCs w:val="28"/>
        </w:rPr>
        <w:t>аудиовизуализации</w:t>
      </w:r>
      <w:proofErr w:type="spellEnd"/>
      <w:r>
        <w:rPr>
          <w:sz w:val="28"/>
          <w:szCs w:val="28"/>
        </w:rPr>
        <w:t xml:space="preserve">, мультимедийным проектором); </w:t>
      </w:r>
    </w:p>
    <w:p w:rsidR="00284296" w:rsidRDefault="00284296" w:rsidP="002842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фильмами, мультимедийными пособиями).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Лаборатория: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кухня ресторана</w:t>
      </w:r>
      <w:r>
        <w:rPr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Оснащенные  базы</w:t>
      </w:r>
      <w:proofErr w:type="gramEnd"/>
      <w:r>
        <w:rPr>
          <w:bCs/>
          <w:sz w:val="28"/>
          <w:szCs w:val="28"/>
        </w:rPr>
        <w:t xml:space="preserve"> практики,  в соответствии с п  6.2.3  Примерной образовательной программы по профессии 43.01.09 Повар, кондитер.</w:t>
      </w:r>
    </w:p>
    <w:p w:rsidR="00284296" w:rsidRDefault="00284296" w:rsidP="00284296">
      <w:pPr>
        <w:suppressAutoHyphens/>
        <w:ind w:firstLine="709"/>
        <w:jc w:val="both"/>
        <w:rPr>
          <w:bCs/>
          <w:sz w:val="28"/>
          <w:szCs w:val="28"/>
        </w:rPr>
      </w:pPr>
    </w:p>
    <w:p w:rsidR="00284296" w:rsidRDefault="00284296" w:rsidP="0028429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4296" w:rsidRDefault="00284296" w:rsidP="00284296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bCs/>
          <w:sz w:val="28"/>
          <w:szCs w:val="28"/>
        </w:rPr>
        <w:t>иметь  п</w:t>
      </w:r>
      <w:r>
        <w:rPr>
          <w:sz w:val="28"/>
          <w:szCs w:val="28"/>
        </w:rPr>
        <w:t>ечатные</w:t>
      </w:r>
      <w:proofErr w:type="gramEnd"/>
      <w:r>
        <w:rPr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284296" w:rsidRDefault="00284296" w:rsidP="00284296">
      <w:pPr>
        <w:ind w:left="360"/>
        <w:contextualSpacing/>
        <w:rPr>
          <w:sz w:val="28"/>
          <w:szCs w:val="28"/>
        </w:r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3.2.1. Печатные издания:</w:t>
      </w:r>
    </w:p>
    <w:p w:rsidR="00284296" w:rsidRDefault="00284296" w:rsidP="00284296">
      <w:pPr>
        <w:ind w:firstLine="708"/>
        <w:rPr>
          <w:b/>
          <w:sz w:val="28"/>
          <w:szCs w:val="28"/>
        </w:rPr>
      </w:pPr>
    </w:p>
    <w:p w:rsidR="00284296" w:rsidRDefault="00284296" w:rsidP="002842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документы:</w:t>
      </w:r>
    </w:p>
    <w:p w:rsidR="00284296" w:rsidRDefault="00284296" w:rsidP="00284296">
      <w:pPr>
        <w:pStyle w:val="af3"/>
        <w:numPr>
          <w:ilvl w:val="0"/>
          <w:numId w:val="22"/>
        </w:numPr>
        <w:ind w:left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</w:t>
      </w:r>
      <w:proofErr w:type="gramStart"/>
      <w:r>
        <w:rPr>
          <w:sz w:val="28"/>
          <w:szCs w:val="28"/>
        </w:rPr>
        <w:t>требования.-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2014.-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</w:t>
      </w:r>
      <w:proofErr w:type="gramStart"/>
      <w:r>
        <w:rPr>
          <w:b w:val="0"/>
          <w:sz w:val="28"/>
        </w:rPr>
        <w:t>2014.-</w:t>
      </w:r>
      <w:proofErr w:type="gramEnd"/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>
        <w:rPr>
          <w:b w:val="0"/>
          <w:sz w:val="28"/>
        </w:rPr>
        <w:t>определения.-</w:t>
      </w:r>
      <w:proofErr w:type="gram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</w:t>
      </w:r>
      <w:proofErr w:type="gramStart"/>
      <w:r>
        <w:rPr>
          <w:b w:val="0"/>
          <w:sz w:val="28"/>
        </w:rPr>
        <w:t>2014.-</w:t>
      </w:r>
      <w:proofErr w:type="gramEnd"/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284296" w:rsidRDefault="00284296" w:rsidP="00284296">
      <w:pPr>
        <w:pStyle w:val="af3"/>
        <w:numPr>
          <w:ilvl w:val="0"/>
          <w:numId w:val="22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 30390-</w:t>
      </w:r>
      <w:proofErr w:type="gramStart"/>
      <w:r>
        <w:rPr>
          <w:sz w:val="28"/>
          <w:szCs w:val="28"/>
        </w:rPr>
        <w:t>2013  Услуги</w:t>
      </w:r>
      <w:proofErr w:type="gramEnd"/>
      <w:r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</w:t>
      </w:r>
      <w:proofErr w:type="gramStart"/>
      <w:r>
        <w:rPr>
          <w:sz w:val="28"/>
          <w:szCs w:val="28"/>
        </w:rPr>
        <w:t>01.-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</w:t>
      </w:r>
      <w:proofErr w:type="gramStart"/>
      <w:r>
        <w:rPr>
          <w:b w:val="0"/>
          <w:sz w:val="28"/>
        </w:rPr>
        <w:t>2013  Услуги</w:t>
      </w:r>
      <w:proofErr w:type="gramEnd"/>
      <w:r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</w:t>
      </w:r>
      <w:proofErr w:type="gramStart"/>
      <w:r>
        <w:rPr>
          <w:b w:val="0"/>
          <w:sz w:val="28"/>
        </w:rPr>
        <w:t>2014.-</w:t>
      </w:r>
      <w:proofErr w:type="gramEnd"/>
      <w:r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ГОСТ 31986-</w:t>
      </w:r>
      <w:proofErr w:type="gramStart"/>
      <w:r>
        <w:rPr>
          <w:b w:val="0"/>
          <w:sz w:val="28"/>
        </w:rPr>
        <w:t>2012  Услуги</w:t>
      </w:r>
      <w:proofErr w:type="gramEnd"/>
      <w:r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pacing w:val="-8"/>
          <w:sz w:val="28"/>
        </w:rPr>
      </w:pPr>
      <w:r>
        <w:rPr>
          <w:b w:val="0"/>
          <w:sz w:val="28"/>
        </w:rPr>
        <w:t>ГОСТ 31987-</w:t>
      </w:r>
      <w:proofErr w:type="gramStart"/>
      <w:r>
        <w:rPr>
          <w:b w:val="0"/>
          <w:sz w:val="28"/>
        </w:rPr>
        <w:t>2012  Услуги</w:t>
      </w:r>
      <w:proofErr w:type="gramEnd"/>
      <w:r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>
        <w:rPr>
          <w:b w:val="0"/>
          <w:sz w:val="28"/>
        </w:rPr>
        <w:t>содержанию.-</w:t>
      </w:r>
      <w:proofErr w:type="gram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</w:t>
      </w:r>
      <w:proofErr w:type="gramStart"/>
      <w:r>
        <w:rPr>
          <w:b w:val="0"/>
          <w:sz w:val="28"/>
        </w:rPr>
        <w:t>2014.-</w:t>
      </w:r>
      <w:proofErr w:type="gramEnd"/>
      <w:r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 xml:space="preserve">, 16 с. </w:t>
      </w:r>
    </w:p>
    <w:p w:rsidR="00284296" w:rsidRDefault="00284296" w:rsidP="00284296">
      <w:pPr>
        <w:pStyle w:val="ac"/>
        <w:numPr>
          <w:ilvl w:val="0"/>
          <w:numId w:val="22"/>
        </w:numPr>
        <w:ind w:left="426"/>
        <w:jc w:val="both"/>
        <w:rPr>
          <w:b w:val="0"/>
          <w:sz w:val="28"/>
        </w:rPr>
      </w:pPr>
      <w:r>
        <w:rPr>
          <w:b w:val="0"/>
          <w:sz w:val="28"/>
        </w:rPr>
        <w:t>ГОСТ 31988-</w:t>
      </w:r>
      <w:proofErr w:type="gramStart"/>
      <w:r>
        <w:rPr>
          <w:b w:val="0"/>
          <w:sz w:val="28"/>
        </w:rPr>
        <w:t>2012  Услуги</w:t>
      </w:r>
      <w:proofErr w:type="gramEnd"/>
      <w:r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284296" w:rsidRDefault="00284296" w:rsidP="00284296">
      <w:pPr>
        <w:pStyle w:val="af3"/>
        <w:numPr>
          <w:ilvl w:val="0"/>
          <w:numId w:val="22"/>
        </w:numPr>
        <w:spacing w:before="0" w:after="0"/>
        <w:ind w:left="425" w:hanging="3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>
        <w:rPr>
          <w:bCs/>
          <w:sz w:val="28"/>
          <w:szCs w:val="28"/>
        </w:rPr>
        <w:t>общ.ред</w:t>
      </w:r>
      <w:proofErr w:type="spellEnd"/>
      <w:r>
        <w:rPr>
          <w:bCs/>
          <w:sz w:val="28"/>
          <w:szCs w:val="28"/>
        </w:rPr>
        <w:t xml:space="preserve">. М.П. Могильного, </w:t>
      </w:r>
      <w:proofErr w:type="spellStart"/>
      <w:r>
        <w:rPr>
          <w:bCs/>
          <w:sz w:val="28"/>
          <w:szCs w:val="28"/>
        </w:rPr>
        <w:t>В.А.Тутельяна</w:t>
      </w:r>
      <w:proofErr w:type="spellEnd"/>
      <w:r>
        <w:rPr>
          <w:bCs/>
          <w:sz w:val="28"/>
          <w:szCs w:val="28"/>
        </w:rPr>
        <w:t xml:space="preserve">. -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ДеЛипринт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2015.-</w:t>
      </w:r>
      <w:proofErr w:type="gramEnd"/>
      <w:r>
        <w:rPr>
          <w:sz w:val="28"/>
          <w:szCs w:val="28"/>
        </w:rPr>
        <w:t xml:space="preserve"> 544с.</w:t>
      </w:r>
    </w:p>
    <w:p w:rsidR="00284296" w:rsidRDefault="00284296" w:rsidP="00284296">
      <w:pPr>
        <w:pStyle w:val="af3"/>
        <w:numPr>
          <w:ilvl w:val="0"/>
          <w:numId w:val="22"/>
        </w:numPr>
        <w:spacing w:before="0" w:after="0"/>
        <w:ind w:left="425" w:hanging="3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>
        <w:rPr>
          <w:bCs/>
          <w:sz w:val="28"/>
          <w:szCs w:val="28"/>
        </w:rPr>
        <w:t>общ.ред</w:t>
      </w:r>
      <w:proofErr w:type="spellEnd"/>
      <w:r>
        <w:rPr>
          <w:bCs/>
          <w:sz w:val="28"/>
          <w:szCs w:val="28"/>
        </w:rPr>
        <w:t xml:space="preserve">. М.П. Могильного, </w:t>
      </w:r>
      <w:proofErr w:type="spellStart"/>
      <w:r>
        <w:rPr>
          <w:bCs/>
          <w:sz w:val="28"/>
          <w:szCs w:val="28"/>
        </w:rPr>
        <w:t>В.А.Тутельяна</w:t>
      </w:r>
      <w:proofErr w:type="spellEnd"/>
      <w:r>
        <w:rPr>
          <w:bCs/>
          <w:sz w:val="28"/>
          <w:szCs w:val="28"/>
        </w:rPr>
        <w:t xml:space="preserve">. -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ДеЛи</w:t>
      </w:r>
      <w:proofErr w:type="spellEnd"/>
      <w:r>
        <w:rPr>
          <w:sz w:val="28"/>
          <w:szCs w:val="28"/>
        </w:rPr>
        <w:t xml:space="preserve"> плюс, </w:t>
      </w:r>
      <w:proofErr w:type="gramStart"/>
      <w:r>
        <w:rPr>
          <w:sz w:val="28"/>
          <w:szCs w:val="28"/>
        </w:rPr>
        <w:t>2013.-</w:t>
      </w:r>
      <w:proofErr w:type="gramEnd"/>
      <w:r>
        <w:rPr>
          <w:sz w:val="28"/>
          <w:szCs w:val="28"/>
        </w:rPr>
        <w:t xml:space="preserve"> 808с.</w:t>
      </w:r>
    </w:p>
    <w:p w:rsidR="00284296" w:rsidRDefault="00284296" w:rsidP="00284296">
      <w:pPr>
        <w:pStyle w:val="ac"/>
        <w:numPr>
          <w:ilvl w:val="0"/>
          <w:numId w:val="22"/>
        </w:numPr>
        <w:ind w:left="425" w:hanging="357"/>
        <w:jc w:val="both"/>
        <w:rPr>
          <w:b w:val="0"/>
          <w:sz w:val="28"/>
        </w:rPr>
      </w:pPr>
      <w:r>
        <w:rPr>
          <w:b w:val="0"/>
          <w:sz w:val="28"/>
        </w:rPr>
        <w:t xml:space="preserve">Сборник рецептур блюд и кулинарных изделий для предприятий общественного </w:t>
      </w:r>
      <w:proofErr w:type="gramStart"/>
      <w:r>
        <w:rPr>
          <w:b w:val="0"/>
          <w:sz w:val="28"/>
        </w:rPr>
        <w:t>питания:  Сборник</w:t>
      </w:r>
      <w:proofErr w:type="gramEnd"/>
      <w:r>
        <w:rPr>
          <w:b w:val="0"/>
          <w:sz w:val="28"/>
        </w:rPr>
        <w:t xml:space="preserve"> технических нормативов. Ч. 1 / под ред. </w:t>
      </w:r>
      <w:proofErr w:type="spellStart"/>
      <w:r>
        <w:rPr>
          <w:b w:val="0"/>
          <w:sz w:val="28"/>
        </w:rPr>
        <w:t>Ф.Л.Марчука</w:t>
      </w:r>
      <w:proofErr w:type="spellEnd"/>
      <w:r>
        <w:rPr>
          <w:b w:val="0"/>
          <w:sz w:val="28"/>
        </w:rPr>
        <w:t xml:space="preserve"> - М.: </w:t>
      </w:r>
      <w:proofErr w:type="spellStart"/>
      <w:r>
        <w:rPr>
          <w:b w:val="0"/>
          <w:sz w:val="28"/>
        </w:rPr>
        <w:t>Хлебпродинформ</w:t>
      </w:r>
      <w:proofErr w:type="spellEnd"/>
      <w:r>
        <w:rPr>
          <w:b w:val="0"/>
          <w:sz w:val="28"/>
        </w:rPr>
        <w:t>, 1996.  – 615 с.</w:t>
      </w:r>
    </w:p>
    <w:p w:rsidR="00284296" w:rsidRDefault="00284296" w:rsidP="00284296">
      <w:pPr>
        <w:pStyle w:val="ac"/>
        <w:numPr>
          <w:ilvl w:val="0"/>
          <w:numId w:val="22"/>
        </w:numPr>
        <w:ind w:left="425" w:hanging="357"/>
        <w:jc w:val="both"/>
        <w:rPr>
          <w:b w:val="0"/>
          <w:sz w:val="28"/>
        </w:rPr>
      </w:pPr>
      <w:r>
        <w:rPr>
          <w:b w:val="0"/>
          <w:sz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>
        <w:rPr>
          <w:b w:val="0"/>
          <w:sz w:val="28"/>
        </w:rPr>
        <w:t>общ.ред</w:t>
      </w:r>
      <w:proofErr w:type="spellEnd"/>
      <w:r>
        <w:rPr>
          <w:b w:val="0"/>
          <w:sz w:val="28"/>
        </w:rPr>
        <w:t xml:space="preserve">. </w:t>
      </w:r>
      <w:proofErr w:type="spellStart"/>
      <w:r>
        <w:rPr>
          <w:b w:val="0"/>
          <w:sz w:val="28"/>
        </w:rPr>
        <w:t>Н.А.Лупея</w:t>
      </w:r>
      <w:proofErr w:type="spellEnd"/>
      <w:r>
        <w:rPr>
          <w:b w:val="0"/>
          <w:sz w:val="28"/>
        </w:rPr>
        <w:t xml:space="preserve">.  - М.: </w:t>
      </w:r>
      <w:proofErr w:type="spellStart"/>
      <w:r>
        <w:rPr>
          <w:b w:val="0"/>
          <w:sz w:val="28"/>
        </w:rPr>
        <w:t>Хлебпродинформ</w:t>
      </w:r>
      <w:proofErr w:type="spellEnd"/>
      <w:r>
        <w:rPr>
          <w:b w:val="0"/>
          <w:sz w:val="28"/>
        </w:rPr>
        <w:t xml:space="preserve">, </w:t>
      </w:r>
      <w:proofErr w:type="gramStart"/>
      <w:r>
        <w:rPr>
          <w:b w:val="0"/>
          <w:sz w:val="28"/>
        </w:rPr>
        <w:t>1997.-</w:t>
      </w:r>
      <w:proofErr w:type="gramEnd"/>
      <w:r>
        <w:rPr>
          <w:b w:val="0"/>
          <w:sz w:val="28"/>
        </w:rPr>
        <w:t xml:space="preserve"> 560 с. </w:t>
      </w:r>
    </w:p>
    <w:p w:rsidR="00284296" w:rsidRDefault="00284296" w:rsidP="00284296">
      <w:pPr>
        <w:pStyle w:val="cv"/>
        <w:numPr>
          <w:ilvl w:val="0"/>
          <w:numId w:val="22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284296" w:rsidRDefault="00284296" w:rsidP="00284296">
      <w:pPr>
        <w:pStyle w:val="cv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284296" w:rsidRDefault="00284296" w:rsidP="00284296">
      <w:pPr>
        <w:pStyle w:val="cv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284296" w:rsidRDefault="00284296" w:rsidP="00284296">
      <w:pPr>
        <w:pStyle w:val="cv"/>
        <w:spacing w:before="0" w:beforeAutospacing="0" w:after="0" w:afterAutospacing="0"/>
        <w:jc w:val="both"/>
        <w:rPr>
          <w:sz w:val="28"/>
          <w:szCs w:val="28"/>
        </w:rPr>
      </w:pP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Анфимова Н.А. </w:t>
      </w:r>
      <w:proofErr w:type="gramStart"/>
      <w:r>
        <w:rPr>
          <w:sz w:val="28"/>
          <w:szCs w:val="28"/>
        </w:rPr>
        <w:t>Кулинария :</w:t>
      </w:r>
      <w:proofErr w:type="gramEnd"/>
      <w:r>
        <w:rPr>
          <w:sz w:val="28"/>
          <w:szCs w:val="28"/>
        </w:rPr>
        <w:t xml:space="preserve"> учебник для студ. учреждений </w:t>
      </w:r>
      <w:proofErr w:type="spellStart"/>
      <w:r>
        <w:rPr>
          <w:sz w:val="28"/>
          <w:szCs w:val="28"/>
        </w:rPr>
        <w:t>сред.проф.образования</w:t>
      </w:r>
      <w:proofErr w:type="spellEnd"/>
      <w:r>
        <w:rPr>
          <w:sz w:val="28"/>
          <w:szCs w:val="28"/>
        </w:rPr>
        <w:t xml:space="preserve"> / Н.А. Анфимова. – 11-е изд., стер.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2016. – 400 с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Ботов М.И., Оборудование предприятий общественного </w:t>
      </w:r>
      <w:proofErr w:type="gramStart"/>
      <w:r>
        <w:rPr>
          <w:sz w:val="28"/>
          <w:szCs w:val="28"/>
        </w:rPr>
        <w:t>питания :</w:t>
      </w:r>
      <w:proofErr w:type="gramEnd"/>
      <w:r>
        <w:rPr>
          <w:sz w:val="28"/>
          <w:szCs w:val="28"/>
        </w:rPr>
        <w:t xml:space="preserve"> учебник для </w:t>
      </w:r>
      <w:proofErr w:type="spellStart"/>
      <w:r>
        <w:rPr>
          <w:sz w:val="28"/>
          <w:szCs w:val="28"/>
        </w:rPr>
        <w:t>студ.учрежденийвысш.проф.образования</w:t>
      </w:r>
      <w:proofErr w:type="spellEnd"/>
      <w:r>
        <w:rPr>
          <w:sz w:val="28"/>
          <w:szCs w:val="28"/>
        </w:rPr>
        <w:t xml:space="preserve"> / М.И. Ботов, В.Д. </w:t>
      </w:r>
      <w:proofErr w:type="spellStart"/>
      <w:r>
        <w:rPr>
          <w:sz w:val="28"/>
          <w:szCs w:val="28"/>
        </w:rPr>
        <w:t>Елхина</w:t>
      </w:r>
      <w:proofErr w:type="spellEnd"/>
      <w:r>
        <w:rPr>
          <w:sz w:val="28"/>
          <w:szCs w:val="28"/>
        </w:rPr>
        <w:t>, В.П. Кирпичников. – 1-е изд. - М.: Академия, 2013. – 416 с.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учащихся учреждений </w:t>
      </w:r>
      <w:proofErr w:type="spellStart"/>
      <w:r>
        <w:rPr>
          <w:sz w:val="28"/>
          <w:szCs w:val="28"/>
        </w:rPr>
        <w:t>сред.проф.образования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В.П.Золин</w:t>
      </w:r>
      <w:proofErr w:type="spellEnd"/>
      <w:r>
        <w:rPr>
          <w:sz w:val="28"/>
          <w:szCs w:val="28"/>
        </w:rPr>
        <w:t xml:space="preserve">. – 13-е изд.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2016. – 320 с.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Лутошкина</w:t>
      </w:r>
      <w:proofErr w:type="spellEnd"/>
      <w:r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учащихся учреждений </w:t>
      </w:r>
      <w:proofErr w:type="spellStart"/>
      <w:r>
        <w:rPr>
          <w:sz w:val="28"/>
          <w:szCs w:val="28"/>
        </w:rPr>
        <w:t>сред.проф.образования</w:t>
      </w:r>
      <w:proofErr w:type="spellEnd"/>
      <w:r>
        <w:rPr>
          <w:sz w:val="28"/>
          <w:szCs w:val="28"/>
        </w:rPr>
        <w:t xml:space="preserve"> / Г.Г. </w:t>
      </w:r>
      <w:proofErr w:type="spellStart"/>
      <w:r>
        <w:rPr>
          <w:sz w:val="28"/>
          <w:szCs w:val="28"/>
        </w:rPr>
        <w:t>Лутошкина</w:t>
      </w:r>
      <w:proofErr w:type="spellEnd"/>
      <w:r>
        <w:rPr>
          <w:sz w:val="28"/>
          <w:szCs w:val="28"/>
        </w:rPr>
        <w:t xml:space="preserve">, Ж.С. Анохина. – 1-е изд.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2016. – 240 с.</w:t>
      </w:r>
    </w:p>
    <w:p w:rsidR="00284296" w:rsidRDefault="00284296" w:rsidP="00284296">
      <w:pPr>
        <w:pStyle w:val="af2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84296" w:rsidRDefault="00284296" w:rsidP="00284296">
      <w:pPr>
        <w:pStyle w:val="af2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Мармузова</w:t>
      </w:r>
      <w:proofErr w:type="spellEnd"/>
      <w:r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rPr>
          <w:sz w:val="28"/>
          <w:szCs w:val="28"/>
        </w:rPr>
        <w:t>Мармузова</w:t>
      </w:r>
      <w:proofErr w:type="spellEnd"/>
      <w:r>
        <w:rPr>
          <w:sz w:val="28"/>
          <w:szCs w:val="28"/>
        </w:rPr>
        <w:t>. -  М.: Академия, 2014. – 160 с.</w:t>
      </w:r>
    </w:p>
    <w:p w:rsidR="00284296" w:rsidRDefault="00284296" w:rsidP="00284296">
      <w:pPr>
        <w:pStyle w:val="af2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>
        <w:rPr>
          <w:sz w:val="28"/>
          <w:szCs w:val="28"/>
        </w:rPr>
        <w:t>Радченко.-</w:t>
      </w:r>
      <w:proofErr w:type="gramEnd"/>
      <w:r>
        <w:rPr>
          <w:sz w:val="28"/>
          <w:szCs w:val="28"/>
        </w:rPr>
        <w:t xml:space="preserve"> «Феникс», 2013 – 373 с.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>
        <w:rPr>
          <w:bCs/>
          <w:sz w:val="28"/>
          <w:szCs w:val="28"/>
        </w:rPr>
        <w:t>Отельеров</w:t>
      </w:r>
      <w:proofErr w:type="spellEnd"/>
      <w:r>
        <w:rPr>
          <w:bCs/>
          <w:sz w:val="28"/>
          <w:szCs w:val="28"/>
        </w:rPr>
        <w:t>. -  М.: Ресторанные ведомости, 2013. – 512 с.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Семичева Г.П. Приготовление и оформление холодных блюд и закусок: </w:t>
      </w:r>
      <w:proofErr w:type="spellStart"/>
      <w:r>
        <w:rPr>
          <w:sz w:val="28"/>
          <w:szCs w:val="28"/>
        </w:rPr>
        <w:t>учеб.для</w:t>
      </w:r>
      <w:proofErr w:type="spellEnd"/>
      <w:r>
        <w:rPr>
          <w:sz w:val="28"/>
          <w:szCs w:val="28"/>
        </w:rPr>
        <w:t xml:space="preserve"> учащихся учреждений </w:t>
      </w:r>
      <w:proofErr w:type="spellStart"/>
      <w:r>
        <w:rPr>
          <w:sz w:val="28"/>
          <w:szCs w:val="28"/>
        </w:rPr>
        <w:t>сред.проф.образования</w:t>
      </w:r>
      <w:proofErr w:type="spellEnd"/>
      <w:r>
        <w:rPr>
          <w:sz w:val="28"/>
          <w:szCs w:val="28"/>
        </w:rPr>
        <w:t xml:space="preserve"> / Г.П. Семичева. – 1-е изд.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2017. – 208 с</w:t>
      </w:r>
    </w:p>
    <w:p w:rsidR="00284296" w:rsidRDefault="00284296" w:rsidP="00284296">
      <w:pPr>
        <w:pStyle w:val="af3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>
        <w:rPr>
          <w:sz w:val="28"/>
          <w:szCs w:val="28"/>
        </w:rPr>
        <w:t>питания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учреждений </w:t>
      </w:r>
      <w:proofErr w:type="spellStart"/>
      <w:r>
        <w:rPr>
          <w:sz w:val="28"/>
          <w:szCs w:val="28"/>
        </w:rPr>
        <w:t>сред.проф.образования</w:t>
      </w:r>
      <w:proofErr w:type="spellEnd"/>
      <w:r>
        <w:rPr>
          <w:sz w:val="28"/>
          <w:szCs w:val="28"/>
        </w:rPr>
        <w:t xml:space="preserve"> / В.В. Усов. – 13-е изд., стер.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2015. – 432 с.</w:t>
      </w:r>
    </w:p>
    <w:p w:rsidR="00284296" w:rsidRDefault="00284296" w:rsidP="00284296">
      <w:pPr>
        <w:pStyle w:val="cv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284296" w:rsidRDefault="00284296" w:rsidP="00284296">
      <w:pPr>
        <w:pStyle w:val="cv"/>
        <w:numPr>
          <w:ilvl w:val="2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284296" w:rsidRDefault="00284296" w:rsidP="00284296">
      <w:pPr>
        <w:pStyle w:val="cv"/>
        <w:spacing w:before="0" w:beforeAutospacing="0" w:after="0" w:afterAutospacing="0"/>
        <w:ind w:left="1854"/>
        <w:jc w:val="both"/>
        <w:rPr>
          <w:b/>
          <w:sz w:val="28"/>
          <w:szCs w:val="28"/>
        </w:rPr>
      </w:pP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закон: [принят Гос. </w:t>
      </w:r>
      <w:proofErr w:type="gramStart"/>
      <w:r>
        <w:rPr>
          <w:sz w:val="28"/>
          <w:szCs w:val="28"/>
        </w:rPr>
        <w:t>Думой  1</w:t>
      </w:r>
      <w:proofErr w:type="gramEnd"/>
      <w:r>
        <w:rPr>
          <w:sz w:val="28"/>
          <w:szCs w:val="28"/>
        </w:rPr>
        <w:t xml:space="preserve"> дек.1999 г.: </w:t>
      </w:r>
      <w:proofErr w:type="spellStart"/>
      <w:r>
        <w:rPr>
          <w:sz w:val="28"/>
          <w:szCs w:val="28"/>
        </w:rPr>
        <w:t>одобр</w:t>
      </w:r>
      <w:proofErr w:type="spellEnd"/>
      <w:r>
        <w:rPr>
          <w:sz w:val="28"/>
          <w:szCs w:val="28"/>
        </w:rPr>
        <w:t>. Советом Федерации 23 дек. 1999 г.: в ред. на 13.07.2015г. № 213-ФЗ].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СанПиН  2.3.2</w:t>
      </w:r>
      <w:proofErr w:type="gramEnd"/>
      <w:r>
        <w:rPr>
          <w:sz w:val="28"/>
          <w:szCs w:val="28"/>
        </w:rPr>
        <w:t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5" w:history="1">
        <w:r>
          <w:rPr>
            <w:rStyle w:val="a3"/>
            <w:sz w:val="28"/>
            <w:szCs w:val="28"/>
          </w:rPr>
          <w:t>http://www.fabrikabiz.ru/1002/4/0.php-show_art=2758</w:t>
        </w:r>
      </w:hyperlink>
      <w:r>
        <w:rPr>
          <w:sz w:val="28"/>
          <w:szCs w:val="28"/>
        </w:rPr>
        <w:t>.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СанПиН 2.3.2.1078-</w:t>
      </w:r>
      <w:proofErr w:type="gramStart"/>
      <w:r>
        <w:rPr>
          <w:sz w:val="28"/>
          <w:szCs w:val="28"/>
        </w:rPr>
        <w:t>01  Гигиенические</w:t>
      </w:r>
      <w:proofErr w:type="gramEnd"/>
      <w:r>
        <w:rPr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оборотоспособностив</w:t>
      </w:r>
      <w:proofErr w:type="spellEnd"/>
      <w:r>
        <w:rPr>
          <w:sz w:val="28"/>
          <w:szCs w:val="28"/>
        </w:rPr>
        <w:t xml:space="preserve"> них пищевых продуктов и продовольственного сырья [Электронный ресурс]: постановление Главного государственного </w:t>
      </w:r>
      <w:r>
        <w:rPr>
          <w:sz w:val="28"/>
          <w:szCs w:val="28"/>
        </w:rPr>
        <w:lastRenderedPageBreak/>
        <w:t>санитарного врача РФ от 08 ноября 2001 г. № 31 [в редакции СП 2.3.6. 2867-11 «Изменения и дополнения» № 4»]. – Режим доступа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http://ozpp.ru/laws2/postan/post7.html</w:t>
        </w:r>
      </w:hyperlink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http://ohranatruda.ru/ot_biblio/normativ/data_normativ/9/9744/</w:t>
        </w:r>
      </w:hyperlink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0" w:history="1">
        <w:r>
          <w:rPr>
            <w:rStyle w:val="a3"/>
            <w:iCs/>
            <w:sz w:val="28"/>
            <w:szCs w:val="28"/>
          </w:rPr>
          <w:t>http://fcior.edu.ru/catalog/meta/5/p/page.html</w:t>
        </w:r>
      </w:hyperlink>
      <w:r>
        <w:rPr>
          <w:iCs/>
          <w:sz w:val="28"/>
          <w:szCs w:val="28"/>
        </w:rPr>
        <w:t>;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1" w:history="1">
        <w:r>
          <w:rPr>
            <w:rStyle w:val="a3"/>
            <w:iCs/>
            <w:sz w:val="28"/>
            <w:szCs w:val="28"/>
          </w:rPr>
          <w:t>http://www.jur-jur.ru/journals/jur22/index.html</w:t>
        </w:r>
      </w:hyperlink>
      <w:r>
        <w:rPr>
          <w:iCs/>
          <w:sz w:val="28"/>
          <w:szCs w:val="28"/>
        </w:rPr>
        <w:t>;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2" w:history="1">
        <w:r>
          <w:rPr>
            <w:rStyle w:val="a3"/>
            <w:iCs/>
            <w:sz w:val="28"/>
            <w:szCs w:val="28"/>
          </w:rPr>
          <w:t>http://www.eda-server.ru/gastronom/</w:t>
        </w:r>
      </w:hyperlink>
      <w:r>
        <w:rPr>
          <w:iCs/>
          <w:sz w:val="28"/>
          <w:szCs w:val="28"/>
        </w:rPr>
        <w:t>;</w:t>
      </w:r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3" w:history="1">
        <w:r>
          <w:rPr>
            <w:rStyle w:val="a3"/>
            <w:iCs/>
            <w:sz w:val="28"/>
            <w:szCs w:val="28"/>
          </w:rPr>
          <w:t>http://www.eda-server.ru/culinary-school/</w:t>
        </w:r>
      </w:hyperlink>
    </w:p>
    <w:p w:rsidR="00284296" w:rsidRDefault="00284296" w:rsidP="00284296">
      <w:pPr>
        <w:pStyle w:val="cv"/>
        <w:numPr>
          <w:ilvl w:val="0"/>
          <w:numId w:val="28"/>
        </w:numPr>
        <w:spacing w:before="0" w:beforeAutospacing="0" w:after="0" w:afterAutospacing="0"/>
        <w:ind w:left="426"/>
        <w:jc w:val="both"/>
        <w:rPr>
          <w:rStyle w:val="a3"/>
        </w:rPr>
      </w:pPr>
      <w:hyperlink r:id="rId14" w:history="1">
        <w:r>
          <w:rPr>
            <w:rStyle w:val="a3"/>
            <w:iCs/>
            <w:sz w:val="28"/>
            <w:szCs w:val="28"/>
            <w:lang w:val="en-US"/>
          </w:rPr>
          <w:t>http</w:t>
        </w:r>
        <w:r>
          <w:rPr>
            <w:rStyle w:val="a3"/>
            <w:iCs/>
            <w:sz w:val="28"/>
            <w:szCs w:val="28"/>
          </w:rPr>
          <w:t>:/   /</w:t>
        </w:r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pitportal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iCs/>
            <w:sz w:val="28"/>
            <w:szCs w:val="28"/>
          </w:rPr>
          <w:t>/</w:t>
        </w:r>
      </w:hyperlink>
    </w:p>
    <w:p w:rsidR="00284296" w:rsidRDefault="00284296" w:rsidP="00284296">
      <w:pPr>
        <w:rPr>
          <w:b/>
          <w:bCs/>
          <w:i/>
        </w:rPr>
      </w:pPr>
    </w:p>
    <w:p w:rsidR="00284296" w:rsidRDefault="00284296" w:rsidP="00284296">
      <w:pPr>
        <w:pStyle w:val="af3"/>
        <w:numPr>
          <w:ilvl w:val="2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284296" w:rsidRDefault="00284296" w:rsidP="00284296">
      <w:pPr>
        <w:pStyle w:val="af3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ресторатора: проектирование, оборудование, дизайн / </w:t>
      </w:r>
      <w:proofErr w:type="spellStart"/>
      <w:r>
        <w:rPr>
          <w:sz w:val="28"/>
          <w:szCs w:val="28"/>
        </w:rPr>
        <w:t>КостасКатсигрис</w:t>
      </w:r>
      <w:proofErr w:type="spellEnd"/>
      <w:r>
        <w:rPr>
          <w:sz w:val="28"/>
          <w:szCs w:val="28"/>
        </w:rPr>
        <w:t xml:space="preserve">, Крис Томас; [пер. с англ. Прокофьев С.В.]. – М.: ООО Издательский дом «Ресторанные ведомости», 2008. – 576 с.: ил.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978-5-98176-059-4.</w:t>
      </w:r>
    </w:p>
    <w:p w:rsidR="00284296" w:rsidRDefault="00284296" w:rsidP="00284296">
      <w:pPr>
        <w:pStyle w:val="af3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Справочник шеф-повара (</w:t>
      </w:r>
      <w:proofErr w:type="spellStart"/>
      <w:r>
        <w:rPr>
          <w:sz w:val="28"/>
          <w:szCs w:val="28"/>
          <w:lang w:val="en-US"/>
        </w:rPr>
        <w:t>TheProfessionalChef</w:t>
      </w:r>
      <w:proofErr w:type="spellEnd"/>
      <w:r>
        <w:rPr>
          <w:sz w:val="28"/>
          <w:szCs w:val="28"/>
        </w:rPr>
        <w:t xml:space="preserve">) / Кулинарный институт Америки: Пер. с англ. – М.: Издательство </w:t>
      </w:r>
      <w:r>
        <w:rPr>
          <w:sz w:val="28"/>
          <w:szCs w:val="28"/>
          <w:lang w:val="en-US"/>
        </w:rPr>
        <w:t>BBPG</w:t>
      </w:r>
      <w:r>
        <w:rPr>
          <w:sz w:val="28"/>
          <w:szCs w:val="28"/>
        </w:rPr>
        <w:t>, 2007. – 1056 с.: ил.</w:t>
      </w:r>
    </w:p>
    <w:p w:rsidR="00284296" w:rsidRDefault="00284296" w:rsidP="00284296">
      <w:pPr>
        <w:pStyle w:val="af3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Артёмова</w:t>
      </w:r>
      <w:proofErr w:type="spellEnd"/>
      <w:r>
        <w:rPr>
          <w:bCs/>
          <w:sz w:val="28"/>
          <w:szCs w:val="28"/>
        </w:rPr>
        <w:t xml:space="preserve"> Е.Н. Основы технологии продукции общественного питания: </w:t>
      </w:r>
      <w:proofErr w:type="spellStart"/>
      <w:r>
        <w:rPr>
          <w:bCs/>
          <w:sz w:val="28"/>
          <w:szCs w:val="28"/>
        </w:rPr>
        <w:t>учеб.пособие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учеб. заведений / </w:t>
      </w:r>
      <w:proofErr w:type="spellStart"/>
      <w:r>
        <w:rPr>
          <w:bCs/>
          <w:sz w:val="28"/>
          <w:szCs w:val="28"/>
        </w:rPr>
        <w:t>Е.Н.Артёмова</w:t>
      </w:r>
      <w:proofErr w:type="spellEnd"/>
      <w:r>
        <w:rPr>
          <w:bCs/>
          <w:sz w:val="28"/>
          <w:szCs w:val="28"/>
        </w:rPr>
        <w:t xml:space="preserve">. –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– М.: КНОРУС, </w:t>
      </w:r>
      <w:proofErr w:type="gramStart"/>
      <w:r>
        <w:rPr>
          <w:bCs/>
          <w:sz w:val="28"/>
          <w:szCs w:val="28"/>
        </w:rPr>
        <w:t>2008.-</w:t>
      </w:r>
      <w:proofErr w:type="gramEnd"/>
      <w:r>
        <w:rPr>
          <w:bCs/>
          <w:sz w:val="28"/>
          <w:szCs w:val="28"/>
        </w:rPr>
        <w:t xml:space="preserve"> 336с.</w:t>
      </w:r>
    </w:p>
    <w:p w:rsidR="00284296" w:rsidRDefault="00284296" w:rsidP="00284296">
      <w:pPr>
        <w:pStyle w:val="af3"/>
        <w:numPr>
          <w:ilvl w:val="0"/>
          <w:numId w:val="32"/>
        </w:numPr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Качурина</w:t>
      </w:r>
      <w:proofErr w:type="spellEnd"/>
      <w:r>
        <w:rPr>
          <w:bCs/>
          <w:sz w:val="28"/>
          <w:szCs w:val="28"/>
        </w:rPr>
        <w:t xml:space="preserve"> Т.А. Кулинария. Рабочая тетрадь: </w:t>
      </w:r>
      <w:proofErr w:type="spellStart"/>
      <w:r>
        <w:rPr>
          <w:bCs/>
          <w:sz w:val="28"/>
          <w:szCs w:val="28"/>
        </w:rPr>
        <w:t>учеб.пособие</w:t>
      </w:r>
      <w:proofErr w:type="spellEnd"/>
      <w:r>
        <w:rPr>
          <w:bCs/>
          <w:sz w:val="28"/>
          <w:szCs w:val="28"/>
        </w:rPr>
        <w:t xml:space="preserve"> для нач. проф. образования / </w:t>
      </w:r>
      <w:proofErr w:type="spellStart"/>
      <w:r>
        <w:rPr>
          <w:bCs/>
          <w:sz w:val="28"/>
          <w:szCs w:val="28"/>
        </w:rPr>
        <w:t>Т.А.Качурина</w:t>
      </w:r>
      <w:proofErr w:type="spellEnd"/>
      <w:r>
        <w:rPr>
          <w:bCs/>
          <w:sz w:val="28"/>
          <w:szCs w:val="28"/>
        </w:rPr>
        <w:t xml:space="preserve">. – 2-е изд., стер. </w:t>
      </w:r>
      <w:r>
        <w:rPr>
          <w:sz w:val="28"/>
          <w:szCs w:val="28"/>
        </w:rPr>
        <w:t xml:space="preserve"> - М.: Академия, 2006. – 160 с.</w:t>
      </w:r>
    </w:p>
    <w:p w:rsidR="00284296" w:rsidRDefault="00284296" w:rsidP="00284296">
      <w:pPr>
        <w:pStyle w:val="af3"/>
        <w:numPr>
          <w:ilvl w:val="0"/>
          <w:numId w:val="32"/>
        </w:numPr>
        <w:spacing w:before="100" w:before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Качурина</w:t>
      </w:r>
      <w:proofErr w:type="spellEnd"/>
      <w:r>
        <w:rPr>
          <w:sz w:val="28"/>
          <w:szCs w:val="28"/>
        </w:rPr>
        <w:t xml:space="preserve"> Т.А. Основы физиологии питания, санитарии и гигиены. Рабочая тетрадь: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нач. проф. образования / </w:t>
      </w:r>
      <w:proofErr w:type="spellStart"/>
      <w:r>
        <w:rPr>
          <w:sz w:val="28"/>
          <w:szCs w:val="28"/>
        </w:rPr>
        <w:t>Т.А.Качурина</w:t>
      </w:r>
      <w:proofErr w:type="spellEnd"/>
      <w:r>
        <w:rPr>
          <w:sz w:val="28"/>
          <w:szCs w:val="28"/>
        </w:rPr>
        <w:t>. – М.: Академия, 2010. – 96 с.</w:t>
      </w:r>
    </w:p>
    <w:p w:rsidR="00284296" w:rsidRDefault="00284296" w:rsidP="00284296">
      <w:pPr>
        <w:pStyle w:val="af3"/>
        <w:numPr>
          <w:ilvl w:val="0"/>
          <w:numId w:val="32"/>
        </w:numPr>
        <w:spacing w:before="100" w:before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Сопачева</w:t>
      </w:r>
      <w:proofErr w:type="spellEnd"/>
      <w:r>
        <w:rPr>
          <w:sz w:val="28"/>
          <w:szCs w:val="28"/>
        </w:rPr>
        <w:t xml:space="preserve"> Т.А. Оборудование предприятий общественного питания. Рабочая тетрадь: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нач. проф. образования / </w:t>
      </w:r>
      <w:proofErr w:type="spellStart"/>
      <w:r>
        <w:rPr>
          <w:sz w:val="28"/>
          <w:szCs w:val="28"/>
        </w:rPr>
        <w:t>Т.А.Сопачева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М.В.Володина</w:t>
      </w:r>
      <w:proofErr w:type="spellEnd"/>
      <w:r>
        <w:rPr>
          <w:sz w:val="28"/>
          <w:szCs w:val="28"/>
        </w:rPr>
        <w:t xml:space="preserve">. – М.: Академия, </w:t>
      </w:r>
      <w:proofErr w:type="gramStart"/>
      <w:r>
        <w:rPr>
          <w:sz w:val="28"/>
          <w:szCs w:val="28"/>
        </w:rPr>
        <w:t>2010 .</w:t>
      </w:r>
      <w:proofErr w:type="gramEnd"/>
      <w:r>
        <w:rPr>
          <w:sz w:val="28"/>
          <w:szCs w:val="28"/>
        </w:rPr>
        <w:t xml:space="preserve"> – 112 с.</w:t>
      </w:r>
    </w:p>
    <w:p w:rsidR="00284296" w:rsidRDefault="00284296" w:rsidP="00284296">
      <w:pPr>
        <w:pStyle w:val="af3"/>
        <w:numPr>
          <w:ilvl w:val="0"/>
          <w:numId w:val="3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Долгополова С.В. Новые кулинарные технологии/</w:t>
      </w:r>
      <w:proofErr w:type="spellStart"/>
      <w:r>
        <w:rPr>
          <w:sz w:val="28"/>
          <w:szCs w:val="28"/>
        </w:rPr>
        <w:t>С.В.Долгополова</w:t>
      </w:r>
      <w:proofErr w:type="spellEnd"/>
      <w:r>
        <w:rPr>
          <w:sz w:val="28"/>
          <w:szCs w:val="28"/>
        </w:rPr>
        <w:t xml:space="preserve"> – М.: ЗАО «Издательский дом «Ресторанные ведомости», </w:t>
      </w:r>
      <w:proofErr w:type="gramStart"/>
      <w:r>
        <w:rPr>
          <w:sz w:val="28"/>
          <w:szCs w:val="28"/>
        </w:rPr>
        <w:t>2005.-</w:t>
      </w:r>
      <w:proofErr w:type="gramEnd"/>
      <w:r>
        <w:rPr>
          <w:sz w:val="28"/>
          <w:szCs w:val="28"/>
        </w:rPr>
        <w:t xml:space="preserve"> 272 с. </w:t>
      </w:r>
    </w:p>
    <w:p w:rsidR="00284296" w:rsidRDefault="00284296" w:rsidP="00284296">
      <w:pPr>
        <w:pStyle w:val="af3"/>
        <w:numPr>
          <w:ilvl w:val="0"/>
          <w:numId w:val="32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CHEFART</w:t>
      </w:r>
      <w:r>
        <w:rPr>
          <w:bCs/>
          <w:sz w:val="28"/>
          <w:szCs w:val="28"/>
        </w:rPr>
        <w:t>. Коллекция лучших рецептов</w:t>
      </w:r>
      <w:proofErr w:type="gramStart"/>
      <w:r>
        <w:rPr>
          <w:bCs/>
          <w:sz w:val="28"/>
          <w:szCs w:val="28"/>
        </w:rPr>
        <w:t>/[</w:t>
      </w:r>
      <w:proofErr w:type="gramEnd"/>
      <w:r>
        <w:rPr>
          <w:bCs/>
          <w:sz w:val="28"/>
          <w:szCs w:val="28"/>
        </w:rPr>
        <w:t>сост. Федотова Илона Юрьевна]. – М.: ООО «Издательский дом «Ресторанные ведомости», 2016 - 320 с.: ил.</w:t>
      </w: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rPr>
          <w:b/>
          <w:sz w:val="28"/>
          <w:szCs w:val="28"/>
        </w:rPr>
      </w:pPr>
    </w:p>
    <w:p w:rsidR="00284296" w:rsidRDefault="00284296" w:rsidP="00284296">
      <w:pPr>
        <w:rPr>
          <w:b/>
          <w:sz w:val="28"/>
        </w:rPr>
      </w:pPr>
    </w:p>
    <w:p w:rsidR="00284296" w:rsidRDefault="00284296" w:rsidP="00284296">
      <w:pPr>
        <w:rPr>
          <w:b/>
          <w:sz w:val="28"/>
        </w:rPr>
      </w:pPr>
    </w:p>
    <w:p w:rsidR="00284296" w:rsidRDefault="00284296" w:rsidP="00284296">
      <w:pPr>
        <w:rPr>
          <w:b/>
          <w:sz w:val="28"/>
        </w:rPr>
        <w:sectPr w:rsidR="00284296">
          <w:pgSz w:w="11907" w:h="16840"/>
          <w:pgMar w:top="1134" w:right="851" w:bottom="992" w:left="1418" w:header="709" w:footer="709" w:gutter="0"/>
          <w:cols w:space="720"/>
        </w:sectPr>
      </w:pPr>
    </w:p>
    <w:p w:rsidR="00284296" w:rsidRDefault="00284296" w:rsidP="00284296">
      <w:pPr>
        <w:ind w:firstLine="708"/>
        <w:rPr>
          <w:b/>
          <w:sz w:val="28"/>
        </w:rPr>
      </w:pPr>
      <w:r>
        <w:rPr>
          <w:b/>
          <w:sz w:val="28"/>
        </w:rPr>
        <w:lastRenderedPageBreak/>
        <w:t>4.КОНТРОЛЬ И ОЦЕНКА РЕЗУЛЬТАТОВ ОСВОЕНИЯ ПРОФЕССИОНАЛЬНОГО МОДУЛЯ</w:t>
      </w:r>
    </w:p>
    <w:p w:rsidR="00284296" w:rsidRDefault="00284296" w:rsidP="00284296">
      <w:pPr>
        <w:rPr>
          <w:b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284296" w:rsidTr="00284296">
        <w:trPr>
          <w:trHeight w:val="10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uppressAutoHyphens/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84296" w:rsidRDefault="0028429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84296" w:rsidRDefault="0028429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284296" w:rsidTr="00284296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uppressAutoHyphens/>
              <w:spacing w:line="276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3.1</w:t>
            </w:r>
          </w:p>
          <w:p w:rsidR="00284296" w:rsidRDefault="00284296">
            <w:pPr>
              <w:suppressAutoHyphens/>
              <w:spacing w:line="276" w:lineRule="auto"/>
              <w:ind w:hanging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284296" w:rsidRDefault="00284296">
            <w:pPr>
              <w:spacing w:line="276" w:lineRule="auto"/>
              <w:ind w:firstLine="317"/>
              <w:rPr>
                <w:sz w:val="28"/>
                <w:szCs w:val="28"/>
                <w:lang w:eastAsia="en-US"/>
              </w:rPr>
            </w:pPr>
          </w:p>
          <w:p w:rsidR="00284296" w:rsidRDefault="00284296">
            <w:pPr>
              <w:suppressAutoHyphens/>
              <w:spacing w:line="276" w:lineRule="auto"/>
              <w:ind w:hanging="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9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адекватный выбор и целевое, безопасное использование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своевременное проведение текущей уборки рабочего места повара;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рациональный выбор и адекватное использование моющих и дезинфицирующих средств;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правильное выполнение работ по уходу за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весоизмерительным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оборудованием;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соответствие организации хранения продуктов, полуфабрикатов,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готовой  холодной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правильная, в соответствии с инструкциями, безопасная правка ножей;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точность, соответствие заданию расчета потребности в продуктах, полуфабрикатах;</w:t>
            </w:r>
          </w:p>
          <w:p w:rsidR="00284296" w:rsidRDefault="00284296">
            <w:pPr>
              <w:pStyle w:val="af3"/>
              <w:numPr>
                <w:ilvl w:val="0"/>
                <w:numId w:val="3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Текущий контроль: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экспертное наблюдение и оценка в процессе выполнения: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практических/ лабораторных занятий;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заданий по учебной и производственной практикам;</w:t>
            </w:r>
          </w:p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экспертное наблюдение и оценка выполнения: 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практических заданий на экзамене по МДК;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выполнения заданий экзамена по модулю;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экспертная оценка защиты отчетов по учебной и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производственной практикам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ПК 3.2.</w:t>
            </w:r>
          </w:p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284296" w:rsidRDefault="00284296">
            <w:pPr>
              <w:spacing w:line="276" w:lineRule="auto"/>
              <w:ind w:left="31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3.3.</w:t>
            </w:r>
          </w:p>
          <w:p w:rsidR="00284296" w:rsidRDefault="00284296">
            <w:pPr>
              <w:spacing w:line="276" w:lineRule="auto"/>
              <w:ind w:left="31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284296" w:rsidRDefault="00284296">
            <w:pPr>
              <w:spacing w:line="276" w:lineRule="auto"/>
              <w:ind w:left="31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3.4.</w:t>
            </w:r>
          </w:p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3.5.</w:t>
            </w:r>
          </w:p>
          <w:p w:rsidR="00284296" w:rsidRDefault="00284296">
            <w:pPr>
              <w:spacing w:line="276" w:lineRule="auto"/>
              <w:ind w:left="31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 3.6.</w:t>
            </w:r>
          </w:p>
          <w:p w:rsidR="00284296" w:rsidRDefault="00284296">
            <w:pPr>
              <w:spacing w:line="276" w:lineRule="auto"/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адекватный выбор основных продуктов и дополнительных ингредиентов, в том числе специй, приправ,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точное распознавание недоброкачественных продуктов;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энергетичекихзатрат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т.д., 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);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профессиональная демонстрация навыков работы с ножом;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284296" w:rsidRDefault="00284296">
            <w:pPr>
              <w:pStyle w:val="af3"/>
              <w:numPr>
                <w:ilvl w:val="0"/>
                <w:numId w:val="36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284296" w:rsidRDefault="00284296">
            <w:pPr>
              <w:pStyle w:val="af3"/>
              <w:numPr>
                <w:ilvl w:val="0"/>
                <w:numId w:val="38"/>
              </w:numPr>
              <w:spacing w:before="0" w:after="0" w:line="276" w:lineRule="auto"/>
              <w:ind w:left="13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корректное использование цветных разделочных досок;</w:t>
            </w:r>
          </w:p>
          <w:p w:rsidR="00284296" w:rsidRDefault="00284296">
            <w:pPr>
              <w:pStyle w:val="af3"/>
              <w:numPr>
                <w:ilvl w:val="0"/>
                <w:numId w:val="38"/>
              </w:numPr>
              <w:spacing w:before="0" w:after="0" w:line="276" w:lineRule="auto"/>
              <w:ind w:left="13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раздельное использование контейнеров для органических и неорганических отходов;</w:t>
            </w:r>
          </w:p>
          <w:p w:rsidR="00284296" w:rsidRDefault="00284296">
            <w:pPr>
              <w:pStyle w:val="af3"/>
              <w:numPr>
                <w:ilvl w:val="0"/>
                <w:numId w:val="38"/>
              </w:numPr>
              <w:spacing w:before="0" w:after="0" w:line="276" w:lineRule="auto"/>
              <w:ind w:left="13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сан.спец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работы,  правильная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(обязательная) дегустация в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процессе приготовления, чистота на рабочем месте и в холодильнике);</w:t>
            </w:r>
          </w:p>
          <w:p w:rsidR="00284296" w:rsidRDefault="00284296">
            <w:pPr>
              <w:pStyle w:val="af3"/>
              <w:numPr>
                <w:ilvl w:val="0"/>
                <w:numId w:val="38"/>
              </w:numPr>
              <w:spacing w:before="0" w:after="0" w:line="276" w:lineRule="auto"/>
              <w:ind w:left="13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времени выполнения работ нормативам;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температуры подачи виду блюда, кулинарного изделия, закуски;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аккуратность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объема, массы блюда размеру и форме тарелки;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гармоничность,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креативность  внешнего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гармоничность вкуса,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текстуры  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284296" w:rsidRDefault="00284296">
            <w:pPr>
              <w:pStyle w:val="af3"/>
              <w:numPr>
                <w:ilvl w:val="0"/>
                <w:numId w:val="42"/>
              </w:numPr>
              <w:spacing w:before="0" w:after="0" w:line="276" w:lineRule="auto"/>
              <w:ind w:left="1309" w:hanging="425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284296" w:rsidRDefault="00284296">
            <w:pPr>
              <w:pStyle w:val="af3"/>
              <w:numPr>
                <w:ilvl w:val="0"/>
                <w:numId w:val="40"/>
              </w:numPr>
              <w:spacing w:before="0" w:after="0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ОК 01</w:t>
            </w:r>
          </w:p>
          <w:p w:rsidR="00284296" w:rsidRDefault="0028429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Выбирать способы решения задач профессиональной деятельности, </w:t>
            </w:r>
            <w:r>
              <w:rPr>
                <w:sz w:val="28"/>
                <w:szCs w:val="28"/>
                <w:lang w:eastAsia="en-US"/>
              </w:rPr>
              <w:lastRenderedPageBreak/>
              <w:t>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адекватность анализа сложных ситуаций при решении задач профессиональной деятельности;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оптимальность определения этапов решения задачи;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адекватность определения потребности в информации;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эффективность поиска;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адекватность определения источников нужных ресурсов;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детального плана действий;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правильность оценки рисков на каждом шагу;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Текущий контроль: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экспертное наблюдение и </w:t>
            </w:r>
            <w:r>
              <w:rPr>
                <w:sz w:val="28"/>
                <w:szCs w:val="28"/>
                <w:lang w:eastAsia="en-US"/>
              </w:rPr>
              <w:lastRenderedPageBreak/>
              <w:t>оценка в процессе выполнения: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заданий для практических/ лабораторных занятий;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заданий по учебной и производственной практике;</w:t>
            </w:r>
          </w:p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Промежуточная аттестация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экспертное наблюдение и оценка в процессе выполнения: 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практических заданий на экзамене по МДК;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заданий экзамена по модулю;</w:t>
            </w:r>
          </w:p>
          <w:p w:rsidR="00284296" w:rsidRDefault="00284296">
            <w:pPr>
              <w:spacing w:line="276" w:lineRule="auto"/>
              <w:ind w:left="67" w:hanging="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экспертная оценка защиты отчетов по учебной и производственной практикам</w:t>
            </w:r>
          </w:p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ОК. 02</w:t>
            </w:r>
          </w:p>
          <w:p w:rsidR="00284296" w:rsidRDefault="0028429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адекватность анализа полученной информации, точность выделения в ней главных аспектов;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точность структурирования отобранной информации в соответствии с параметрами поиска;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rPr>
          <w:trHeight w:val="1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ОК.03 </w:t>
            </w:r>
          </w:p>
          <w:p w:rsidR="00284296" w:rsidRDefault="0028429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используемой нормативно-правовой документации по профессии;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ОК 04. </w:t>
            </w:r>
          </w:p>
          <w:p w:rsidR="00284296" w:rsidRDefault="0028429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эффективность участия </w:t>
            </w:r>
            <w:proofErr w:type="gramStart"/>
            <w:r>
              <w:rPr>
                <w:sz w:val="28"/>
                <w:szCs w:val="28"/>
                <w:lang w:eastAsia="en-US"/>
              </w:rPr>
              <w:t>в  деловом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общении для решения деловых задач;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ОК. 05</w:t>
            </w:r>
          </w:p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06.</w:t>
            </w:r>
          </w:p>
          <w:p w:rsidR="00284296" w:rsidRDefault="00284296">
            <w:pPr>
              <w:spacing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ОК 07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284296" w:rsidRDefault="00284296">
            <w:pPr>
              <w:spacing w:line="276" w:lineRule="auto"/>
              <w:ind w:firstLine="3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ОК. 09</w:t>
            </w:r>
          </w:p>
          <w:p w:rsidR="00284296" w:rsidRDefault="00284296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4296" w:rsidTr="002842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spacing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10.</w:t>
            </w:r>
          </w:p>
          <w:p w:rsidR="00284296" w:rsidRDefault="00284296">
            <w:pPr>
              <w:spacing w:line="27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адекватность </w:t>
            </w:r>
            <w:r>
              <w:rPr>
                <w:iCs/>
                <w:sz w:val="28"/>
                <w:szCs w:val="28"/>
                <w:lang w:eastAsia="en-US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адекватность применения нормативной документации в профессиональной деятельности;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точно, адекватно ситуации обосновывать и объяснить свои действия (текущие и планируемые);</w:t>
            </w:r>
          </w:p>
          <w:p w:rsidR="00284296" w:rsidRDefault="00284296">
            <w:pPr>
              <w:pStyle w:val="af3"/>
              <w:numPr>
                <w:ilvl w:val="0"/>
                <w:numId w:val="44"/>
              </w:numPr>
              <w:spacing w:before="0" w:after="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96" w:rsidRDefault="002842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84296" w:rsidRDefault="00284296" w:rsidP="00284296">
      <w:pPr>
        <w:rPr>
          <w:b/>
          <w:sz w:val="28"/>
        </w:rPr>
      </w:pPr>
    </w:p>
    <w:p w:rsidR="00284296" w:rsidRDefault="00284296" w:rsidP="00284296">
      <w:pPr>
        <w:rPr>
          <w:sz w:val="28"/>
          <w:szCs w:val="28"/>
        </w:rPr>
      </w:pPr>
    </w:p>
    <w:p w:rsidR="00284296" w:rsidRDefault="00284296" w:rsidP="00284296">
      <w:pPr>
        <w:rPr>
          <w:sz w:val="28"/>
          <w:szCs w:val="28"/>
        </w:rPr>
      </w:pPr>
    </w:p>
    <w:p w:rsidR="00284296" w:rsidRDefault="00284296" w:rsidP="00284296">
      <w:pPr>
        <w:rPr>
          <w:sz w:val="28"/>
          <w:szCs w:val="28"/>
        </w:rPr>
      </w:pPr>
    </w:p>
    <w:p w:rsidR="00736DB1" w:rsidRDefault="00736DB1"/>
    <w:sectPr w:rsidR="0073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B765DDF"/>
    <w:multiLevelType w:val="hybridMultilevel"/>
    <w:tmpl w:val="EAC4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6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/>
      </w:rPr>
    </w:lvl>
  </w:abstractNum>
  <w:abstractNum w:abstractNumId="7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589415D"/>
    <w:multiLevelType w:val="multilevel"/>
    <w:tmpl w:val="85242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82A49"/>
    <w:multiLevelType w:val="multilevel"/>
    <w:tmpl w:val="C286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333C"/>
    <w:multiLevelType w:val="multilevel"/>
    <w:tmpl w:val="801C1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4EB6B1A"/>
    <w:multiLevelType w:val="multilevel"/>
    <w:tmpl w:val="367E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54D2C"/>
    <w:multiLevelType w:val="multilevel"/>
    <w:tmpl w:val="C01A3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861B1"/>
    <w:multiLevelType w:val="multilevel"/>
    <w:tmpl w:val="FD08A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13988"/>
    <w:multiLevelType w:val="hybridMultilevel"/>
    <w:tmpl w:val="A4BA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2FA0AA1"/>
    <w:multiLevelType w:val="hybridMultilevel"/>
    <w:tmpl w:val="E99C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939E4"/>
    <w:multiLevelType w:val="multilevel"/>
    <w:tmpl w:val="37D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10957"/>
    <w:multiLevelType w:val="multilevel"/>
    <w:tmpl w:val="EC3A2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</w:num>
  <w:num w:numId="4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0"/>
  </w:num>
  <w:num w:numId="46">
    <w:abstractNumId w:val="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A"/>
    <w:rsid w:val="00284296"/>
    <w:rsid w:val="00736DB1"/>
    <w:rsid w:val="009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18B9-DE8A-4110-9AEA-7F1833A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2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4296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84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4296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8429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8429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296"/>
    <w:rPr>
      <w:color w:val="954F72" w:themeColor="followedHyperlink"/>
      <w:u w:val="single"/>
    </w:rPr>
  </w:style>
  <w:style w:type="character" w:styleId="a5">
    <w:name w:val="Emphasis"/>
    <w:basedOn w:val="a0"/>
    <w:uiPriority w:val="99"/>
    <w:qFormat/>
    <w:rsid w:val="00284296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semiHidden/>
    <w:unhideWhenUsed/>
    <w:rsid w:val="00284296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284296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284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42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284296"/>
    <w:pPr>
      <w:jc w:val="center"/>
    </w:pPr>
    <w:rPr>
      <w:rFonts w:eastAsia="MS Mincho"/>
      <w:b/>
      <w:iCs/>
      <w:szCs w:val="28"/>
    </w:rPr>
  </w:style>
  <w:style w:type="paragraph" w:styleId="ad">
    <w:name w:val="List"/>
    <w:basedOn w:val="a"/>
    <w:semiHidden/>
    <w:unhideWhenUsed/>
    <w:rsid w:val="00284296"/>
    <w:pPr>
      <w:suppressAutoHyphens/>
      <w:ind w:left="283" w:hanging="283"/>
    </w:pPr>
    <w:rPr>
      <w:lang w:eastAsia="zh-CN"/>
    </w:rPr>
  </w:style>
  <w:style w:type="paragraph" w:styleId="ae">
    <w:name w:val="Body Text Indent"/>
    <w:basedOn w:val="a"/>
    <w:link w:val="af"/>
    <w:semiHidden/>
    <w:unhideWhenUsed/>
    <w:rsid w:val="00284296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28429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28429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29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 Spacing"/>
    <w:uiPriority w:val="1"/>
    <w:qFormat/>
    <w:rsid w:val="0028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84296"/>
    <w:pPr>
      <w:spacing w:before="120" w:after="120"/>
      <w:ind w:left="708" w:hanging="357"/>
    </w:pPr>
    <w:rPr>
      <w:rFonts w:eastAsia="MS Mincho"/>
    </w:rPr>
  </w:style>
  <w:style w:type="character" w:customStyle="1" w:styleId="21">
    <w:name w:val="Основной текст (2)_"/>
    <w:basedOn w:val="a0"/>
    <w:link w:val="210"/>
    <w:uiPriority w:val="99"/>
    <w:locked/>
    <w:rsid w:val="002842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4296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eastAsiaTheme="minorHAnsi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284296"/>
    <w:pPr>
      <w:ind w:left="720"/>
    </w:pPr>
    <w:rPr>
      <w:rFonts w:eastAsia="SimSun"/>
    </w:rPr>
  </w:style>
  <w:style w:type="paragraph" w:customStyle="1" w:styleId="cv">
    <w:name w:val="cv"/>
    <w:basedOn w:val="a"/>
    <w:uiPriority w:val="99"/>
    <w:rsid w:val="00284296"/>
    <w:pPr>
      <w:spacing w:before="100" w:beforeAutospacing="1" w:after="100" w:afterAutospacing="1"/>
    </w:pPr>
    <w:rPr>
      <w:rFonts w:eastAsia="MS Mincho"/>
    </w:rPr>
  </w:style>
  <w:style w:type="paragraph" w:customStyle="1" w:styleId="paragraph">
    <w:name w:val="paragraph"/>
    <w:basedOn w:val="a"/>
    <w:rsid w:val="00284296"/>
    <w:pPr>
      <w:spacing w:before="100" w:beforeAutospacing="1" w:after="100" w:afterAutospacing="1"/>
    </w:pPr>
  </w:style>
  <w:style w:type="paragraph" w:customStyle="1" w:styleId="3">
    <w:name w:val="Стиль3"/>
    <w:basedOn w:val="6"/>
    <w:rsid w:val="00284296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paragraph" w:customStyle="1" w:styleId="af4">
    <w:name w:val="Знак"/>
    <w:basedOn w:val="a"/>
    <w:rsid w:val="002842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4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284296"/>
    <w:pPr>
      <w:widowControl w:val="0"/>
      <w:autoSpaceDE w:val="0"/>
      <w:autoSpaceDN w:val="0"/>
      <w:adjustRightInd w:val="0"/>
    </w:pPr>
  </w:style>
  <w:style w:type="character" w:customStyle="1" w:styleId="af5">
    <w:name w:val="Основной текст_"/>
    <w:link w:val="4"/>
    <w:locked/>
    <w:rsid w:val="00284296"/>
    <w:rPr>
      <w:rFonts w:ascii="Trebuchet MS" w:eastAsia="Trebuchet MS" w:hAnsi="Trebuchet MS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284296"/>
    <w:pPr>
      <w:shd w:val="clear" w:color="auto" w:fill="FFFFFF"/>
      <w:spacing w:line="158" w:lineRule="exact"/>
      <w:ind w:hanging="680"/>
    </w:pPr>
    <w:rPr>
      <w:rFonts w:ascii="Trebuchet MS" w:eastAsia="Trebuchet MS" w:hAnsi="Trebuchet MS" w:cstheme="minorBidi"/>
      <w:sz w:val="26"/>
      <w:szCs w:val="26"/>
      <w:lang w:eastAsia="en-US"/>
    </w:rPr>
  </w:style>
  <w:style w:type="character" w:styleId="af6">
    <w:name w:val="footnote reference"/>
    <w:aliases w:val="AЗнак сноски зел"/>
    <w:basedOn w:val="a0"/>
    <w:semiHidden/>
    <w:unhideWhenUsed/>
    <w:rsid w:val="00284296"/>
    <w:rPr>
      <w:rFonts w:ascii="Times New Roman" w:hAnsi="Times New Roman" w:cs="Times New Roman" w:hint="default"/>
      <w:vertAlign w:val="superscript"/>
    </w:rPr>
  </w:style>
  <w:style w:type="character" w:customStyle="1" w:styleId="22">
    <w:name w:val="Основной текст (2) + Полужирный"/>
    <w:basedOn w:val="21"/>
    <w:uiPriority w:val="99"/>
    <w:rsid w:val="00284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yperlink1">
    <w:name w:val="Hyperlink.1"/>
    <w:uiPriority w:val="99"/>
    <w:rsid w:val="00284296"/>
    <w:rPr>
      <w:lang w:val="ru-RU"/>
    </w:rPr>
  </w:style>
  <w:style w:type="character" w:customStyle="1" w:styleId="normaltextrun">
    <w:name w:val="normaltextrun"/>
    <w:basedOn w:val="a0"/>
    <w:rsid w:val="00284296"/>
  </w:style>
  <w:style w:type="character" w:customStyle="1" w:styleId="eop">
    <w:name w:val="eop"/>
    <w:basedOn w:val="a0"/>
    <w:rsid w:val="00284296"/>
  </w:style>
  <w:style w:type="character" w:customStyle="1" w:styleId="30">
    <w:name w:val="Знак Знак3"/>
    <w:semiHidden/>
    <w:locked/>
    <w:rsid w:val="00284296"/>
    <w:rPr>
      <w:lang w:val="ru-RU" w:eastAsia="ru-RU" w:bidi="ar-SA"/>
    </w:rPr>
  </w:style>
  <w:style w:type="character" w:customStyle="1" w:styleId="FontStyle35">
    <w:name w:val="Font Style35"/>
    <w:rsid w:val="00284296"/>
    <w:rPr>
      <w:rFonts w:ascii="Times New Roman" w:hAnsi="Times New Roman" w:cs="Times New Roman" w:hint="default"/>
      <w:sz w:val="18"/>
      <w:szCs w:val="18"/>
    </w:rPr>
  </w:style>
  <w:style w:type="table" w:styleId="af7">
    <w:name w:val="Table Grid"/>
    <w:basedOn w:val="a1"/>
    <w:rsid w:val="0028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842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84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eda-server.ru/culinary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eda-server.ru/gastron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hyperlink" Target="http://www.fabrikabiz.ru/1002/4/0.php-show_art=27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6119</Words>
  <Characters>34881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2020-02-09T16:36:00Z</dcterms:created>
  <dcterms:modified xsi:type="dcterms:W3CDTF">2020-02-09T16:36:00Z</dcterms:modified>
</cp:coreProperties>
</file>